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6D" w:rsidRDefault="0042326D" w:rsidP="0042326D">
      <w:pPr>
        <w:pStyle w:val="a3"/>
        <w:widowControl/>
        <w:tabs>
          <w:tab w:val="clear" w:pos="4153"/>
          <w:tab w:val="clear" w:pos="8306"/>
        </w:tabs>
        <w:spacing w:line="276" w:lineRule="auto"/>
        <w:jc w:val="center"/>
      </w:pPr>
      <w:r>
        <w:t>СОВЕТ</w:t>
      </w:r>
      <w:r>
        <w:rPr>
          <w:lang w:val="en-US"/>
        </w:rPr>
        <w:t xml:space="preserve"> </w:t>
      </w:r>
      <w:r>
        <w:t>ДЕПУТАТОВ ГОРОДА НОВОСИБИРСКА</w:t>
      </w:r>
    </w:p>
    <w:p w:rsidR="0042326D" w:rsidRDefault="0042326D" w:rsidP="0042326D">
      <w:pPr>
        <w:pStyle w:val="a3"/>
        <w:widowControl/>
        <w:tabs>
          <w:tab w:val="clear" w:pos="4153"/>
          <w:tab w:val="clear" w:pos="8306"/>
        </w:tabs>
        <w:spacing w:line="276" w:lineRule="auto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42326D" w:rsidTr="00397FF1">
        <w:tc>
          <w:tcPr>
            <w:tcW w:w="3331" w:type="dxa"/>
          </w:tcPr>
          <w:p w:rsidR="0042326D" w:rsidRDefault="0042326D" w:rsidP="00397FF1">
            <w:pPr>
              <w:pStyle w:val="1"/>
              <w:spacing w:before="240" w:line="276" w:lineRule="auto"/>
              <w:rPr>
                <w:rFonts w:ascii="Academy" w:hAnsi="Academy"/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249" w:type="dxa"/>
          </w:tcPr>
          <w:p w:rsidR="0042326D" w:rsidRDefault="0042326D" w:rsidP="00397FF1">
            <w:pPr>
              <w:pStyle w:val="1"/>
              <w:spacing w:before="240" w:line="276" w:lineRule="auto"/>
              <w:jc w:val="center"/>
              <w:rPr>
                <w:rFonts w:ascii="Academy" w:hAnsi="Academy"/>
                <w:b/>
                <w:sz w:val="28"/>
              </w:rPr>
            </w:pPr>
          </w:p>
        </w:tc>
        <w:tc>
          <w:tcPr>
            <w:tcW w:w="3413" w:type="dxa"/>
          </w:tcPr>
          <w:p w:rsidR="0042326D" w:rsidRDefault="0042326D" w:rsidP="00397FF1">
            <w:pPr>
              <w:pStyle w:val="1"/>
              <w:spacing w:before="240" w:line="276" w:lineRule="auto"/>
              <w:jc w:val="right"/>
              <w:rPr>
                <w:rFonts w:ascii="Academy" w:hAnsi="Academy"/>
                <w:sz w:val="28"/>
                <w:lang w:val="en-US"/>
              </w:rPr>
            </w:pPr>
            <w:r>
              <w:rPr>
                <w:sz w:val="28"/>
              </w:rPr>
              <w:t xml:space="preserve">ПРОЕКТ   </w:t>
            </w:r>
          </w:p>
        </w:tc>
      </w:tr>
    </w:tbl>
    <w:p w:rsidR="0042326D" w:rsidRDefault="0042326D" w:rsidP="0042326D">
      <w:pPr>
        <w:pStyle w:val="a3"/>
        <w:widowControl/>
        <w:tabs>
          <w:tab w:val="clear" w:pos="4153"/>
          <w:tab w:val="clear" w:pos="8306"/>
        </w:tabs>
        <w:spacing w:line="276" w:lineRule="auto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42326D" w:rsidRPr="00817FA5" w:rsidTr="00397FF1">
        <w:tc>
          <w:tcPr>
            <w:tcW w:w="4928" w:type="dxa"/>
          </w:tcPr>
          <w:p w:rsidR="0042326D" w:rsidRPr="00817FA5" w:rsidRDefault="0042326D" w:rsidP="00397FF1">
            <w:pPr>
              <w:spacing w:line="276" w:lineRule="auto"/>
              <w:jc w:val="both"/>
              <w:rPr>
                <w:szCs w:val="28"/>
              </w:rPr>
            </w:pPr>
            <w:r w:rsidRPr="00817FA5">
              <w:rPr>
                <w:szCs w:val="28"/>
              </w:rPr>
              <w:t>О Положении о постоянной комиссии</w:t>
            </w:r>
            <w:r w:rsidRPr="00817FA5">
              <w:rPr>
                <w:rStyle w:val="a6"/>
                <w:b w:val="0"/>
                <w:color w:val="000000"/>
                <w:szCs w:val="28"/>
              </w:rPr>
              <w:t xml:space="preserve"> Совета </w:t>
            </w:r>
            <w:r>
              <w:rPr>
                <w:rStyle w:val="a6"/>
                <w:b w:val="0"/>
                <w:color w:val="000000"/>
                <w:szCs w:val="28"/>
              </w:rPr>
              <w:t xml:space="preserve">депутатов города </w:t>
            </w:r>
            <w:r w:rsidRPr="00817FA5">
              <w:rPr>
                <w:rStyle w:val="a6"/>
                <w:b w:val="0"/>
                <w:color w:val="000000"/>
                <w:szCs w:val="28"/>
              </w:rPr>
              <w:t xml:space="preserve">Новосибирска </w:t>
            </w:r>
            <w:r>
              <w:t>по городскому хозяйству</w:t>
            </w:r>
          </w:p>
        </w:tc>
      </w:tr>
    </w:tbl>
    <w:p w:rsidR="0042326D" w:rsidRDefault="0042326D" w:rsidP="0042326D">
      <w:pPr>
        <w:spacing w:line="276" w:lineRule="auto"/>
        <w:jc w:val="both"/>
        <w:rPr>
          <w:szCs w:val="28"/>
        </w:rPr>
      </w:pPr>
    </w:p>
    <w:p w:rsidR="0042326D" w:rsidRDefault="0042326D" w:rsidP="0042326D">
      <w:pPr>
        <w:spacing w:line="276" w:lineRule="auto"/>
        <w:jc w:val="both"/>
        <w:rPr>
          <w:szCs w:val="28"/>
        </w:rPr>
      </w:pPr>
    </w:p>
    <w:p w:rsidR="0042326D" w:rsidRDefault="0042326D" w:rsidP="0042326D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29 Устава города Новосибирска, статьей 11 Регламента Совета депутатов города Новосибирска Совет депутатов города Новосибирска РЕШИЛ:</w:t>
      </w:r>
    </w:p>
    <w:p w:rsidR="0042326D" w:rsidRDefault="0042326D" w:rsidP="0042326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20"/>
        <w:jc w:val="both"/>
        <w:rPr>
          <w:szCs w:val="28"/>
        </w:rPr>
      </w:pPr>
      <w:r w:rsidRPr="00D37FC6">
        <w:rPr>
          <w:szCs w:val="28"/>
        </w:rPr>
        <w:t xml:space="preserve">Принять Положение о постоянной комиссии </w:t>
      </w:r>
      <w:r w:rsidRPr="00D37FC6">
        <w:rPr>
          <w:rStyle w:val="a6"/>
          <w:b w:val="0"/>
          <w:color w:val="000000"/>
          <w:szCs w:val="28"/>
        </w:rPr>
        <w:t xml:space="preserve">Совета депутатов города </w:t>
      </w:r>
      <w:r w:rsidRPr="00D37FC6">
        <w:rPr>
          <w:rStyle w:val="a6"/>
          <w:b w:val="0"/>
          <w:color w:val="auto"/>
          <w:szCs w:val="28"/>
        </w:rPr>
        <w:t xml:space="preserve">Новосибирска </w:t>
      </w:r>
      <w:r w:rsidR="00286049">
        <w:rPr>
          <w:szCs w:val="28"/>
        </w:rPr>
        <w:t>по</w:t>
      </w:r>
      <w:r w:rsidRPr="00D37FC6">
        <w:rPr>
          <w:szCs w:val="28"/>
        </w:rPr>
        <w:t xml:space="preserve"> </w:t>
      </w:r>
      <w:r>
        <w:rPr>
          <w:szCs w:val="28"/>
        </w:rPr>
        <w:t>городскому хозяйству</w:t>
      </w:r>
      <w:r w:rsidRPr="00D37FC6">
        <w:rPr>
          <w:szCs w:val="28"/>
        </w:rPr>
        <w:t xml:space="preserve"> (приложение).</w:t>
      </w:r>
    </w:p>
    <w:p w:rsidR="00C5331F" w:rsidRDefault="004823D4" w:rsidP="004823D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20"/>
        <w:jc w:val="both"/>
        <w:rPr>
          <w:szCs w:val="28"/>
        </w:rPr>
      </w:pPr>
      <w:r>
        <w:rPr>
          <w:szCs w:val="28"/>
        </w:rPr>
        <w:t>Признать утратившим</w:t>
      </w:r>
      <w:r w:rsidR="0042326D" w:rsidRPr="00784250">
        <w:rPr>
          <w:szCs w:val="28"/>
        </w:rPr>
        <w:t xml:space="preserve"> силу</w:t>
      </w:r>
      <w:r w:rsidR="00C5331F">
        <w:rPr>
          <w:szCs w:val="28"/>
        </w:rPr>
        <w:t>:</w:t>
      </w:r>
    </w:p>
    <w:p w:rsidR="004823D4" w:rsidRDefault="00C5331F" w:rsidP="00C5331F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2.1. Р</w:t>
      </w:r>
      <w:r w:rsidR="0042326D" w:rsidRPr="00862AF7">
        <w:rPr>
          <w:szCs w:val="28"/>
        </w:rPr>
        <w:t xml:space="preserve">ешение Совета депутатов </w:t>
      </w:r>
      <w:r w:rsidR="0042326D">
        <w:rPr>
          <w:szCs w:val="28"/>
        </w:rPr>
        <w:t>города</w:t>
      </w:r>
      <w:r w:rsidR="0042326D" w:rsidRPr="00862AF7">
        <w:rPr>
          <w:szCs w:val="28"/>
        </w:rPr>
        <w:t xml:space="preserve"> Новосибирска от 28.10.</w:t>
      </w:r>
      <w:r w:rsidR="0042326D">
        <w:rPr>
          <w:szCs w:val="28"/>
        </w:rPr>
        <w:t>2020</w:t>
      </w:r>
      <w:r w:rsidR="0042326D" w:rsidRPr="00862AF7">
        <w:rPr>
          <w:szCs w:val="28"/>
        </w:rPr>
        <w:t xml:space="preserve"> </w:t>
      </w:r>
      <w:r w:rsidR="0042326D">
        <w:rPr>
          <w:szCs w:val="28"/>
        </w:rPr>
        <w:t>№ 29</w:t>
      </w:r>
      <w:r w:rsidR="0042326D" w:rsidRPr="00862AF7">
        <w:rPr>
          <w:szCs w:val="28"/>
        </w:rPr>
        <w:t xml:space="preserve"> </w:t>
      </w:r>
      <w:r w:rsidR="0042326D">
        <w:rPr>
          <w:szCs w:val="28"/>
        </w:rPr>
        <w:t>«</w:t>
      </w:r>
      <w:r w:rsidR="0042326D" w:rsidRPr="00862AF7">
        <w:rPr>
          <w:szCs w:val="28"/>
        </w:rPr>
        <w:t xml:space="preserve">О Положении о постоянной комиссии Совета депутатов города Новосибирска по </w:t>
      </w:r>
      <w:r w:rsidR="0042326D">
        <w:rPr>
          <w:szCs w:val="28"/>
        </w:rPr>
        <w:t>городскому хозяйству»</w:t>
      </w:r>
      <w:r w:rsidR="0042326D" w:rsidRPr="00784250">
        <w:rPr>
          <w:szCs w:val="28"/>
        </w:rPr>
        <w:t>.</w:t>
      </w:r>
    </w:p>
    <w:p w:rsidR="00C5331F" w:rsidRDefault="00C5331F" w:rsidP="00C5331F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2.2. </w:t>
      </w:r>
      <w:r w:rsidRPr="00C5331F">
        <w:rPr>
          <w:szCs w:val="28"/>
        </w:rPr>
        <w:t xml:space="preserve">Решение Совета депутатов </w:t>
      </w:r>
      <w:r>
        <w:rPr>
          <w:szCs w:val="28"/>
        </w:rPr>
        <w:t>города</w:t>
      </w:r>
      <w:r w:rsidRPr="00C5331F">
        <w:rPr>
          <w:szCs w:val="28"/>
        </w:rPr>
        <w:t xml:space="preserve"> Новосибирска от 27.04.2022 </w:t>
      </w:r>
      <w:r>
        <w:rPr>
          <w:szCs w:val="28"/>
        </w:rPr>
        <w:t>№</w:t>
      </w:r>
      <w:r w:rsidRPr="00C5331F">
        <w:rPr>
          <w:szCs w:val="28"/>
        </w:rPr>
        <w:t xml:space="preserve"> 342 </w:t>
      </w:r>
      <w:r>
        <w:rPr>
          <w:szCs w:val="28"/>
        </w:rPr>
        <w:t>«</w:t>
      </w:r>
      <w:r w:rsidRPr="00C5331F">
        <w:rPr>
          <w:szCs w:val="28"/>
        </w:rPr>
        <w:t xml:space="preserve">О внесении изменений в Положение о постоянной комиссии Совета депутатов города Новосибирска по городскому хозяйству, принятое решением Совета депутатов города Новосибирска от 28.10.2020 </w:t>
      </w:r>
      <w:r>
        <w:rPr>
          <w:szCs w:val="28"/>
        </w:rPr>
        <w:t>№</w:t>
      </w:r>
      <w:r w:rsidRPr="00C5331F">
        <w:rPr>
          <w:szCs w:val="28"/>
        </w:rPr>
        <w:t xml:space="preserve"> 29</w:t>
      </w:r>
      <w:r>
        <w:rPr>
          <w:szCs w:val="28"/>
        </w:rPr>
        <w:t>».</w:t>
      </w:r>
    </w:p>
    <w:p w:rsidR="0042326D" w:rsidRPr="004823D4" w:rsidRDefault="0042326D" w:rsidP="004823D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20"/>
        <w:jc w:val="both"/>
        <w:rPr>
          <w:szCs w:val="28"/>
        </w:rPr>
      </w:pPr>
      <w:r w:rsidRPr="004823D4">
        <w:rPr>
          <w:szCs w:val="28"/>
        </w:rPr>
        <w:t>Решение вступает в силу со дня его подписания.</w:t>
      </w:r>
    </w:p>
    <w:p w:rsidR="0042326D" w:rsidRPr="00D37FC6" w:rsidRDefault="0042326D" w:rsidP="0042326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20"/>
        <w:jc w:val="both"/>
        <w:rPr>
          <w:szCs w:val="28"/>
        </w:rPr>
      </w:pPr>
      <w:r w:rsidRPr="00D37FC6">
        <w:rPr>
          <w:szCs w:val="28"/>
        </w:rPr>
        <w:t xml:space="preserve">Контроль за исполнением решения возложить на </w:t>
      </w:r>
      <w:r>
        <w:rPr>
          <w:szCs w:val="28"/>
        </w:rPr>
        <w:t xml:space="preserve">постоянную комиссию </w:t>
      </w:r>
      <w:r w:rsidRPr="00D37FC6">
        <w:rPr>
          <w:rStyle w:val="a6"/>
          <w:b w:val="0"/>
          <w:color w:val="000000"/>
          <w:szCs w:val="28"/>
        </w:rPr>
        <w:t xml:space="preserve">Совета депутатов города </w:t>
      </w:r>
      <w:r w:rsidRPr="00D37FC6">
        <w:rPr>
          <w:rStyle w:val="a6"/>
          <w:b w:val="0"/>
          <w:color w:val="auto"/>
          <w:szCs w:val="28"/>
        </w:rPr>
        <w:t xml:space="preserve">Новосибирска </w:t>
      </w:r>
      <w:r>
        <w:rPr>
          <w:szCs w:val="28"/>
        </w:rPr>
        <w:t>по городскому хозяйству</w:t>
      </w:r>
      <w:r w:rsidRPr="00D37FC6">
        <w:rPr>
          <w:szCs w:val="28"/>
        </w:rPr>
        <w:t>.</w:t>
      </w:r>
    </w:p>
    <w:p w:rsidR="0042326D" w:rsidRPr="00D37FC6" w:rsidRDefault="0042326D" w:rsidP="0042326D">
      <w:pPr>
        <w:spacing w:line="276" w:lineRule="auto"/>
        <w:ind w:firstLine="720"/>
        <w:jc w:val="both"/>
        <w:rPr>
          <w:szCs w:val="28"/>
        </w:rPr>
      </w:pPr>
    </w:p>
    <w:p w:rsidR="0042326D" w:rsidRPr="00D37FC6" w:rsidRDefault="0042326D" w:rsidP="0042326D">
      <w:pPr>
        <w:spacing w:line="276" w:lineRule="auto"/>
        <w:ind w:left="24" w:right="-30" w:firstLine="696"/>
        <w:jc w:val="both"/>
        <w:rPr>
          <w:szCs w:val="28"/>
        </w:rPr>
      </w:pPr>
    </w:p>
    <w:p w:rsidR="0042326D" w:rsidRPr="00D37FC6" w:rsidRDefault="0042326D" w:rsidP="0042326D">
      <w:pPr>
        <w:spacing w:line="276" w:lineRule="auto"/>
        <w:ind w:left="24" w:right="-30" w:firstLine="696"/>
        <w:jc w:val="both"/>
        <w:rPr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42326D" w:rsidRPr="00D37FC6" w:rsidTr="00397FF1">
        <w:tc>
          <w:tcPr>
            <w:tcW w:w="6946" w:type="dxa"/>
          </w:tcPr>
          <w:p w:rsidR="0042326D" w:rsidRPr="00D37FC6" w:rsidRDefault="0042326D" w:rsidP="00397FF1">
            <w:pPr>
              <w:widowControl/>
              <w:spacing w:line="276" w:lineRule="auto"/>
              <w:jc w:val="both"/>
              <w:rPr>
                <w:szCs w:val="28"/>
              </w:rPr>
            </w:pPr>
            <w:r w:rsidRPr="00D37FC6">
              <w:rPr>
                <w:szCs w:val="28"/>
              </w:rPr>
              <w:t xml:space="preserve">Председатель Совета депутатов </w:t>
            </w:r>
          </w:p>
          <w:p w:rsidR="0042326D" w:rsidRPr="00D37FC6" w:rsidRDefault="0042326D" w:rsidP="00397FF1">
            <w:pPr>
              <w:widowControl/>
              <w:spacing w:line="276" w:lineRule="auto"/>
              <w:jc w:val="both"/>
              <w:rPr>
                <w:szCs w:val="28"/>
              </w:rPr>
            </w:pPr>
            <w:r w:rsidRPr="00D37FC6">
              <w:rPr>
                <w:szCs w:val="28"/>
              </w:rPr>
              <w:t>города Новосибирска</w:t>
            </w:r>
          </w:p>
        </w:tc>
        <w:tc>
          <w:tcPr>
            <w:tcW w:w="3119" w:type="dxa"/>
          </w:tcPr>
          <w:p w:rsidR="0042326D" w:rsidRPr="00D37FC6" w:rsidRDefault="0042326D" w:rsidP="00397FF1">
            <w:pPr>
              <w:pStyle w:val="7"/>
              <w:spacing w:before="0" w:line="276" w:lineRule="auto"/>
              <w:jc w:val="left"/>
              <w:rPr>
                <w:szCs w:val="28"/>
                <w:lang w:val="ru-RU"/>
              </w:rPr>
            </w:pPr>
          </w:p>
          <w:p w:rsidR="0042326D" w:rsidRPr="00D37FC6" w:rsidRDefault="0042326D" w:rsidP="00397FF1">
            <w:pPr>
              <w:spacing w:line="27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Д.В. </w:t>
            </w:r>
            <w:proofErr w:type="spellStart"/>
            <w:r>
              <w:rPr>
                <w:szCs w:val="28"/>
              </w:rPr>
              <w:t>Асанцев</w:t>
            </w:r>
            <w:proofErr w:type="spellEnd"/>
          </w:p>
        </w:tc>
      </w:tr>
    </w:tbl>
    <w:p w:rsidR="0042326D" w:rsidRPr="00D37FC6" w:rsidRDefault="0042326D" w:rsidP="0042326D">
      <w:pPr>
        <w:spacing w:line="276" w:lineRule="auto"/>
        <w:rPr>
          <w:szCs w:val="28"/>
        </w:rPr>
        <w:sectPr w:rsidR="0042326D" w:rsidRPr="00D37FC6" w:rsidSect="00836A9F">
          <w:headerReference w:type="even" r:id="rId8"/>
          <w:headerReference w:type="default" r:id="rId9"/>
          <w:endnotePr>
            <w:numFmt w:val="decimal"/>
          </w:endnotePr>
          <w:pgSz w:w="11907" w:h="16840" w:code="9"/>
          <w:pgMar w:top="1134" w:right="567" w:bottom="709" w:left="1134" w:header="720" w:footer="720" w:gutter="0"/>
          <w:pgNumType w:start="1"/>
          <w:cols w:space="720"/>
          <w:titlePg/>
          <w:docGrid w:linePitch="381"/>
        </w:sectPr>
      </w:pPr>
    </w:p>
    <w:tbl>
      <w:tblPr>
        <w:tblW w:w="9972" w:type="dxa"/>
        <w:tblLook w:val="01E0" w:firstRow="1" w:lastRow="1" w:firstColumn="1" w:lastColumn="1" w:noHBand="0" w:noVBand="0"/>
      </w:tblPr>
      <w:tblGrid>
        <w:gridCol w:w="3948"/>
        <w:gridCol w:w="2640"/>
        <w:gridCol w:w="3384"/>
      </w:tblGrid>
      <w:tr w:rsidR="0042326D" w:rsidRPr="009C0C14" w:rsidTr="00397FF1">
        <w:tc>
          <w:tcPr>
            <w:tcW w:w="9972" w:type="dxa"/>
            <w:gridSpan w:val="3"/>
          </w:tcPr>
          <w:p w:rsidR="0042326D" w:rsidRPr="009C0C14" w:rsidRDefault="0042326D" w:rsidP="00397FF1">
            <w:pPr>
              <w:ind w:right="-30"/>
              <w:jc w:val="center"/>
            </w:pPr>
            <w:r w:rsidRPr="009C0C14">
              <w:lastRenderedPageBreak/>
              <w:t>СОГЛАСОВАНО</w:t>
            </w:r>
          </w:p>
          <w:p w:rsidR="0042326D" w:rsidRPr="009C0C14" w:rsidRDefault="0042326D" w:rsidP="00397FF1">
            <w:pPr>
              <w:ind w:right="-30"/>
              <w:jc w:val="both"/>
            </w:pPr>
          </w:p>
        </w:tc>
      </w:tr>
      <w:tr w:rsidR="0042326D" w:rsidRPr="009C0C14" w:rsidTr="00397FF1">
        <w:tc>
          <w:tcPr>
            <w:tcW w:w="3948" w:type="dxa"/>
          </w:tcPr>
          <w:p w:rsidR="0042326D" w:rsidRPr="009C0C14" w:rsidRDefault="0042326D" w:rsidP="00397FF1">
            <w:pPr>
              <w:ind w:right="-30"/>
              <w:jc w:val="both"/>
            </w:pPr>
          </w:p>
        </w:tc>
        <w:tc>
          <w:tcPr>
            <w:tcW w:w="2640" w:type="dxa"/>
          </w:tcPr>
          <w:p w:rsidR="0042326D" w:rsidRPr="009C0C14" w:rsidRDefault="0042326D" w:rsidP="00397FF1">
            <w:pPr>
              <w:ind w:right="-30"/>
              <w:jc w:val="both"/>
            </w:pPr>
          </w:p>
        </w:tc>
        <w:tc>
          <w:tcPr>
            <w:tcW w:w="3384" w:type="dxa"/>
          </w:tcPr>
          <w:p w:rsidR="0042326D" w:rsidRPr="00267B89" w:rsidRDefault="0042326D" w:rsidP="00397FF1">
            <w:pPr>
              <w:ind w:right="-30"/>
              <w:jc w:val="right"/>
            </w:pPr>
          </w:p>
        </w:tc>
      </w:tr>
      <w:tr w:rsidR="0042326D" w:rsidRPr="009C0C14" w:rsidTr="00397FF1">
        <w:trPr>
          <w:trHeight w:val="1161"/>
        </w:trPr>
        <w:tc>
          <w:tcPr>
            <w:tcW w:w="3948" w:type="dxa"/>
          </w:tcPr>
          <w:p w:rsidR="0042326D" w:rsidRPr="009C0C14" w:rsidRDefault="0042326D" w:rsidP="00397FF1">
            <w:pPr>
              <w:ind w:right="-30"/>
              <w:jc w:val="both"/>
            </w:pPr>
            <w:r>
              <w:t>Н</w:t>
            </w:r>
            <w:r w:rsidRPr="009C0C14">
              <w:t>ачальник</w:t>
            </w:r>
            <w:r>
              <w:t xml:space="preserve"> управления по правовым и экономическим вопросам</w:t>
            </w:r>
          </w:p>
        </w:tc>
        <w:tc>
          <w:tcPr>
            <w:tcW w:w="2640" w:type="dxa"/>
          </w:tcPr>
          <w:p w:rsidR="0042326D" w:rsidRPr="009C0C14" w:rsidRDefault="0042326D" w:rsidP="00397FF1">
            <w:pPr>
              <w:ind w:right="-30"/>
              <w:jc w:val="both"/>
            </w:pPr>
          </w:p>
        </w:tc>
        <w:tc>
          <w:tcPr>
            <w:tcW w:w="3384" w:type="dxa"/>
          </w:tcPr>
          <w:p w:rsidR="0042326D" w:rsidRDefault="0042326D" w:rsidP="00FB5BCA"/>
          <w:p w:rsidR="0042326D" w:rsidRDefault="00FB5BCA" w:rsidP="00FB5BCA">
            <w:pPr>
              <w:jc w:val="center"/>
            </w:pPr>
            <w:r>
              <w:t xml:space="preserve">  </w:t>
            </w:r>
            <w:r w:rsidR="00C5331F">
              <w:t xml:space="preserve">           </w:t>
            </w:r>
            <w:r w:rsidR="0042326D">
              <w:t>О. А. Кондратенко</w:t>
            </w:r>
          </w:p>
          <w:p w:rsidR="0042326D" w:rsidRPr="00267B89" w:rsidRDefault="0042326D" w:rsidP="00397FF1">
            <w:pPr>
              <w:jc w:val="right"/>
            </w:pPr>
          </w:p>
        </w:tc>
      </w:tr>
      <w:tr w:rsidR="0042326D" w:rsidRPr="009C0C14" w:rsidTr="00397FF1">
        <w:tc>
          <w:tcPr>
            <w:tcW w:w="3948" w:type="dxa"/>
          </w:tcPr>
          <w:p w:rsidR="0042326D" w:rsidRDefault="0042326D" w:rsidP="00397FF1">
            <w:pPr>
              <w:ind w:right="-30"/>
              <w:jc w:val="both"/>
            </w:pPr>
          </w:p>
          <w:p w:rsidR="0042326D" w:rsidRPr="009C0C14" w:rsidRDefault="0042326D" w:rsidP="00397FF1">
            <w:pPr>
              <w:ind w:right="-30"/>
              <w:jc w:val="both"/>
            </w:pPr>
          </w:p>
        </w:tc>
        <w:tc>
          <w:tcPr>
            <w:tcW w:w="2640" w:type="dxa"/>
          </w:tcPr>
          <w:p w:rsidR="0042326D" w:rsidRPr="009C0C14" w:rsidRDefault="0042326D" w:rsidP="00397FF1">
            <w:pPr>
              <w:ind w:right="-30"/>
              <w:jc w:val="both"/>
            </w:pPr>
          </w:p>
        </w:tc>
        <w:tc>
          <w:tcPr>
            <w:tcW w:w="3384" w:type="dxa"/>
          </w:tcPr>
          <w:p w:rsidR="0042326D" w:rsidRPr="009C0C14" w:rsidRDefault="0042326D" w:rsidP="00397FF1">
            <w:pPr>
              <w:ind w:right="-30"/>
              <w:jc w:val="both"/>
            </w:pPr>
          </w:p>
          <w:p w:rsidR="0042326D" w:rsidRDefault="0042326D" w:rsidP="00397FF1">
            <w:pPr>
              <w:ind w:right="-30"/>
              <w:jc w:val="right"/>
            </w:pPr>
          </w:p>
          <w:p w:rsidR="0042326D" w:rsidRPr="009C0C14" w:rsidRDefault="0042326D" w:rsidP="00397FF1">
            <w:pPr>
              <w:ind w:right="-30"/>
              <w:jc w:val="right"/>
            </w:pPr>
          </w:p>
        </w:tc>
      </w:tr>
    </w:tbl>
    <w:p w:rsidR="0042326D" w:rsidRDefault="0042326D" w:rsidP="0042326D">
      <w:pPr>
        <w:pStyle w:val="a3"/>
        <w:tabs>
          <w:tab w:val="left" w:pos="851"/>
        </w:tabs>
        <w:jc w:val="both"/>
        <w:rPr>
          <w:szCs w:val="28"/>
        </w:rPr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</w:p>
    <w:p w:rsidR="0071043F" w:rsidRDefault="0071043F" w:rsidP="0042326D">
      <w:pPr>
        <w:spacing w:line="276" w:lineRule="auto"/>
        <w:jc w:val="right"/>
      </w:pPr>
    </w:p>
    <w:p w:rsidR="0042326D" w:rsidRDefault="0042326D" w:rsidP="0042326D">
      <w:pPr>
        <w:spacing w:line="276" w:lineRule="auto"/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42326D" w:rsidRDefault="0042326D" w:rsidP="0042326D">
      <w:pPr>
        <w:spacing w:line="276" w:lineRule="auto"/>
        <w:jc w:val="right"/>
      </w:pPr>
      <w:r>
        <w:t>к решению Совета</w:t>
      </w:r>
    </w:p>
    <w:p w:rsidR="0042326D" w:rsidRDefault="0042326D" w:rsidP="0042326D">
      <w:pPr>
        <w:spacing w:line="276" w:lineRule="auto"/>
        <w:jc w:val="right"/>
      </w:pPr>
      <w:r>
        <w:t xml:space="preserve"> депутатов города Новосибирска</w:t>
      </w:r>
    </w:p>
    <w:p w:rsidR="0042326D" w:rsidRDefault="0042326D" w:rsidP="0042326D">
      <w:pPr>
        <w:spacing w:line="276" w:lineRule="auto"/>
        <w:jc w:val="right"/>
      </w:pPr>
      <w:r>
        <w:t>от _______________ № ____</w:t>
      </w:r>
    </w:p>
    <w:p w:rsidR="0042326D" w:rsidRPr="008A175F" w:rsidRDefault="0042326D" w:rsidP="0042326D">
      <w:pPr>
        <w:spacing w:line="276" w:lineRule="auto"/>
        <w:jc w:val="right"/>
      </w:pPr>
    </w:p>
    <w:p w:rsidR="0042326D" w:rsidRPr="008A175F" w:rsidRDefault="0042326D" w:rsidP="0042326D">
      <w:pPr>
        <w:pStyle w:val="ConsPlusNormal"/>
        <w:spacing w:line="276" w:lineRule="auto"/>
        <w:jc w:val="center"/>
        <w:rPr>
          <w:bCs/>
        </w:rPr>
      </w:pPr>
      <w:r w:rsidRPr="008A175F">
        <w:rPr>
          <w:bCs/>
        </w:rPr>
        <w:t>ПОЛОЖЕНИЕ</w:t>
      </w:r>
    </w:p>
    <w:p w:rsidR="0042326D" w:rsidRPr="008A175F" w:rsidRDefault="0042326D" w:rsidP="0042326D">
      <w:pPr>
        <w:pStyle w:val="ConsPlusNormal"/>
        <w:spacing w:line="276" w:lineRule="auto"/>
        <w:jc w:val="center"/>
        <w:rPr>
          <w:bCs/>
        </w:rPr>
      </w:pPr>
      <w:r w:rsidRPr="008A175F">
        <w:rPr>
          <w:bCs/>
        </w:rPr>
        <w:t>О ПОСТОЯННОЙ КОМИССИИ СОВЕТА ДЕПУТАТОВ ГОРОДА</w:t>
      </w:r>
    </w:p>
    <w:p w:rsidR="0042326D" w:rsidRPr="008A175F" w:rsidRDefault="0042326D" w:rsidP="0042326D">
      <w:pPr>
        <w:pStyle w:val="ConsPlusNormal"/>
        <w:spacing w:line="276" w:lineRule="auto"/>
        <w:jc w:val="center"/>
        <w:rPr>
          <w:bCs/>
        </w:rPr>
      </w:pPr>
      <w:r>
        <w:rPr>
          <w:bCs/>
        </w:rPr>
        <w:t>НОВОСИБИРСКА ПО ГОРОДСКОМУ ХОЗЯЙСТВУ</w:t>
      </w:r>
    </w:p>
    <w:p w:rsidR="0042326D" w:rsidRPr="008A175F" w:rsidRDefault="0042326D" w:rsidP="0042326D">
      <w:pPr>
        <w:pStyle w:val="ConsPlusNormal"/>
        <w:spacing w:line="276" w:lineRule="auto"/>
        <w:ind w:firstLine="540"/>
        <w:jc w:val="both"/>
        <w:outlineLvl w:val="0"/>
      </w:pPr>
    </w:p>
    <w:p w:rsidR="0042326D" w:rsidRDefault="0042326D" w:rsidP="0042326D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1. Общие положения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1.1. Постоянная комиссия Совета депутатов города Новосибирска по городскому хозяйству (далее - комиссия) является постоянным органом Совета депутатов города Новосибирска (далее - Совет), созданным в целях предварительного рассмотрения и подготовки вопросов, относящихся к ведению Совета, в том числе осуществления контроля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 </w:t>
      </w:r>
      <w:r w:rsidRPr="009B3B63">
        <w:rPr>
          <w:rFonts w:eastAsia="Calibri"/>
          <w:szCs w:val="28"/>
        </w:rPr>
        <w:t>в части вопросов, находящихся в ведении</w:t>
      </w:r>
      <w:r>
        <w:rPr>
          <w:rFonts w:eastAsia="Calibri"/>
          <w:szCs w:val="28"/>
        </w:rPr>
        <w:t xml:space="preserve"> комиссии.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1.2. Комиссия осуществляет свою деятельность в соответствии с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города Новосибирска, настоящим Положением и иными муниципальными правовыми актами города Новосибирска.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42326D" w:rsidRDefault="0042326D" w:rsidP="0042326D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2. Вопросы ведения комиссии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ведении комиссии находятся следующие вопросы:</w:t>
      </w:r>
    </w:p>
    <w:p w:rsidR="0042326D" w:rsidRPr="00D73AA4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2.1. О</w:t>
      </w:r>
      <w:r w:rsidRPr="00D73AA4">
        <w:rPr>
          <w:rFonts w:eastAsia="Calibri"/>
          <w:szCs w:val="28"/>
        </w:rPr>
        <w:t xml:space="preserve">рганизация в границах </w:t>
      </w:r>
      <w:r>
        <w:rPr>
          <w:rFonts w:eastAsia="Calibri"/>
          <w:szCs w:val="28"/>
        </w:rPr>
        <w:t>города Новосибирска</w:t>
      </w:r>
      <w:r w:rsidRPr="00D73AA4">
        <w:rPr>
          <w:rFonts w:eastAsia="Calibri"/>
          <w:szCs w:val="28"/>
        </w:rPr>
        <w:t xml:space="preserve">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eastAsia="Calibri"/>
          <w:szCs w:val="28"/>
        </w:rPr>
        <w:t>.</w:t>
      </w:r>
    </w:p>
    <w:p w:rsidR="004823D4" w:rsidRDefault="0042326D" w:rsidP="004823D4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DB1BD3">
        <w:rPr>
          <w:rFonts w:eastAsia="Calibri"/>
          <w:szCs w:val="28"/>
        </w:rPr>
        <w:t>2.2.</w:t>
      </w:r>
      <w:r>
        <w:rPr>
          <w:rFonts w:eastAsia="Calibri"/>
          <w:szCs w:val="28"/>
        </w:rPr>
        <w:t xml:space="preserve"> </w:t>
      </w:r>
      <w:r w:rsidR="004823D4">
        <w:rPr>
          <w:rFonts w:eastAsia="Calibri"/>
          <w:szCs w:val="28"/>
        </w:rPr>
        <w:t>О</w:t>
      </w:r>
      <w:r w:rsidR="004823D4" w:rsidRPr="004823D4">
        <w:rPr>
          <w:rFonts w:eastAsia="Calibri"/>
          <w:szCs w:val="28"/>
        </w:rPr>
        <w:t>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4823D4">
        <w:rPr>
          <w:rFonts w:eastAsia="Calibri"/>
          <w:szCs w:val="28"/>
        </w:rPr>
        <w:t>.</w:t>
      </w:r>
    </w:p>
    <w:p w:rsidR="004823D4" w:rsidRDefault="004823D4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2.3. Д</w:t>
      </w:r>
      <w:r w:rsidRPr="00211B7A">
        <w:rPr>
          <w:rFonts w:eastAsia="Calibri"/>
          <w:szCs w:val="28"/>
        </w:rPr>
        <w:t xml:space="preserve">орожная деятельность в отношении автомобильных дорог местного значения в границах </w:t>
      </w:r>
      <w:r>
        <w:rPr>
          <w:rFonts w:eastAsia="Calibri"/>
          <w:szCs w:val="28"/>
        </w:rPr>
        <w:t>города Новосибирска</w:t>
      </w:r>
      <w:r w:rsidRPr="00211B7A">
        <w:rPr>
          <w:rFonts w:eastAsia="Calibri"/>
          <w:szCs w:val="28"/>
        </w:rPr>
        <w:t xml:space="preserve">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</w:t>
      </w:r>
      <w:r>
        <w:rPr>
          <w:rFonts w:eastAsia="Calibri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города Новосибирска</w:t>
      </w:r>
      <w:r w:rsidRPr="00211B7A">
        <w:rPr>
          <w:rFonts w:eastAsia="Calibri"/>
          <w:szCs w:val="28"/>
        </w:rPr>
        <w:t xml:space="preserve">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r>
        <w:rPr>
          <w:rFonts w:eastAsia="Calibri"/>
          <w:szCs w:val="28"/>
        </w:rPr>
        <w:t xml:space="preserve">законодательством </w:t>
      </w:r>
      <w:r w:rsidRPr="00211B7A">
        <w:rPr>
          <w:rFonts w:eastAsia="Calibri"/>
          <w:szCs w:val="28"/>
        </w:rPr>
        <w:t>Российской Федерации</w:t>
      </w:r>
      <w:r>
        <w:rPr>
          <w:rFonts w:eastAsia="Calibri"/>
          <w:szCs w:val="28"/>
        </w:rPr>
        <w:t>.</w:t>
      </w:r>
    </w:p>
    <w:p w:rsidR="00FC02AC" w:rsidRDefault="004823D4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2.4. </w:t>
      </w:r>
      <w:r w:rsidR="00FC02AC">
        <w:rPr>
          <w:rFonts w:eastAsia="Calibri"/>
          <w:szCs w:val="28"/>
        </w:rPr>
        <w:t>О</w:t>
      </w:r>
      <w:r w:rsidR="00FC02AC" w:rsidRPr="00FC02AC">
        <w:rPr>
          <w:rFonts w:eastAsia="Calibri"/>
          <w:szCs w:val="28"/>
        </w:rPr>
        <w:t>существление муниципального жилищного контроля</w:t>
      </w:r>
      <w:r w:rsidR="00FC02AC">
        <w:rPr>
          <w:rFonts w:eastAsia="Calibri"/>
          <w:szCs w:val="28"/>
        </w:rPr>
        <w:t>.</w:t>
      </w:r>
    </w:p>
    <w:p w:rsidR="004823D4" w:rsidRDefault="00FC02AC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2.5. </w:t>
      </w:r>
      <w:r w:rsidR="004823D4">
        <w:rPr>
          <w:rFonts w:eastAsia="Calibri"/>
          <w:szCs w:val="28"/>
        </w:rPr>
        <w:t>С</w:t>
      </w:r>
      <w:r w:rsidR="004823D4" w:rsidRPr="00211B7A">
        <w:rPr>
          <w:rFonts w:eastAsia="Calibri"/>
          <w:szCs w:val="28"/>
        </w:rPr>
        <w:t xml:space="preserve">оздание условий для предоставления транспортных услуг населению и организация транспортного обслуживания населения в границах </w:t>
      </w:r>
      <w:r w:rsidR="004823D4">
        <w:rPr>
          <w:rFonts w:eastAsia="Calibri"/>
          <w:szCs w:val="28"/>
        </w:rPr>
        <w:t>города Новосибирска.</w:t>
      </w:r>
    </w:p>
    <w:p w:rsidR="004823D4" w:rsidRDefault="004823D4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</w:t>
      </w:r>
      <w:r w:rsidR="00FC02AC">
        <w:rPr>
          <w:rFonts w:eastAsia="Calibri"/>
          <w:szCs w:val="28"/>
        </w:rPr>
        <w:t>6</w:t>
      </w:r>
      <w:r>
        <w:rPr>
          <w:rFonts w:eastAsia="Calibri"/>
          <w:szCs w:val="28"/>
        </w:rPr>
        <w:t>.</w:t>
      </w:r>
      <w:r w:rsidRPr="004823D4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О</w:t>
      </w:r>
      <w:r w:rsidRPr="00211B7A">
        <w:rPr>
          <w:rFonts w:eastAsia="Calibri"/>
          <w:szCs w:val="28"/>
        </w:rPr>
        <w:t>рганизация мероприятий по охране окружающей среды</w:t>
      </w:r>
      <w:r>
        <w:rPr>
          <w:rFonts w:eastAsia="Calibri"/>
          <w:szCs w:val="28"/>
        </w:rPr>
        <w:t>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Новосибирска.</w:t>
      </w:r>
    </w:p>
    <w:p w:rsidR="004823D4" w:rsidRDefault="004823D4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</w:t>
      </w:r>
      <w:r w:rsidR="00FC02AC">
        <w:rPr>
          <w:rFonts w:eastAsia="Calibri"/>
          <w:szCs w:val="28"/>
        </w:rPr>
        <w:t>7</w:t>
      </w:r>
      <w:r>
        <w:rPr>
          <w:rFonts w:eastAsia="Calibri"/>
          <w:szCs w:val="28"/>
        </w:rPr>
        <w:t>. У</w:t>
      </w:r>
      <w:r w:rsidRPr="00211B7A">
        <w:rPr>
          <w:rFonts w:eastAsia="Calibri"/>
          <w:szCs w:val="28"/>
        </w:rPr>
        <w:t>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r>
        <w:rPr>
          <w:rFonts w:eastAsia="Calibri"/>
          <w:szCs w:val="28"/>
        </w:rPr>
        <w:t>.</w:t>
      </w:r>
    </w:p>
    <w:p w:rsidR="004823D4" w:rsidRDefault="004823D4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</w:t>
      </w:r>
      <w:r w:rsidR="00FC02AC">
        <w:rPr>
          <w:rFonts w:eastAsia="Calibri"/>
          <w:szCs w:val="28"/>
        </w:rPr>
        <w:t>8</w:t>
      </w:r>
      <w:r>
        <w:rPr>
          <w:rFonts w:eastAsia="Calibri"/>
          <w:szCs w:val="28"/>
        </w:rPr>
        <w:t>. У</w:t>
      </w:r>
      <w:r w:rsidRPr="00211B7A">
        <w:rPr>
          <w:rFonts w:eastAsia="Calibri"/>
          <w:szCs w:val="28"/>
        </w:rPr>
        <w:t xml:space="preserve">тверждение </w:t>
      </w:r>
      <w:r>
        <w:rPr>
          <w:rFonts w:eastAsia="Calibri"/>
          <w:szCs w:val="28"/>
        </w:rPr>
        <w:t>П</w:t>
      </w:r>
      <w:r w:rsidRPr="00211B7A">
        <w:rPr>
          <w:rFonts w:eastAsia="Calibri"/>
          <w:szCs w:val="28"/>
        </w:rPr>
        <w:t xml:space="preserve">равил благоустройства территории </w:t>
      </w:r>
      <w:r>
        <w:rPr>
          <w:rFonts w:eastAsia="Calibri"/>
          <w:szCs w:val="28"/>
        </w:rPr>
        <w:t>города Новосибирска,</w:t>
      </w:r>
      <w:r w:rsidRPr="00211B7A">
        <w:rPr>
          <w:rFonts w:eastAsia="Calibri"/>
          <w:szCs w:val="28"/>
        </w:rPr>
        <w:t xml:space="preserve"> осуществление</w:t>
      </w:r>
      <w:r>
        <w:rPr>
          <w:rFonts w:eastAsia="Calibri"/>
          <w:szCs w:val="28"/>
        </w:rPr>
        <w:t xml:space="preserve"> муниципального контроля в сфере благоустройства, предметом которого является соблюдение </w:t>
      </w:r>
      <w:r w:rsidR="00A77355">
        <w:rPr>
          <w:rFonts w:eastAsia="Calibri"/>
          <w:szCs w:val="28"/>
        </w:rPr>
        <w:t>П</w:t>
      </w:r>
      <w:r>
        <w:rPr>
          <w:rFonts w:eastAsia="Calibri"/>
          <w:szCs w:val="28"/>
        </w:rPr>
        <w:t xml:space="preserve">равил благоустройства территории города Новосибирска,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</w:t>
      </w:r>
      <w:r w:rsidRPr="00211B7A">
        <w:rPr>
          <w:rFonts w:eastAsia="Calibri"/>
          <w:szCs w:val="28"/>
        </w:rPr>
        <w:t xml:space="preserve">организация благоустройства территории </w:t>
      </w:r>
      <w:r>
        <w:rPr>
          <w:rFonts w:eastAsia="Calibri"/>
          <w:szCs w:val="28"/>
        </w:rPr>
        <w:t>города Новосибирска</w:t>
      </w:r>
      <w:r w:rsidRPr="00211B7A">
        <w:rPr>
          <w:rFonts w:eastAsia="Calibri"/>
          <w:szCs w:val="28"/>
        </w:rPr>
        <w:t xml:space="preserve"> в соответствии с указанными </w:t>
      </w:r>
      <w:r w:rsidR="00A77355">
        <w:rPr>
          <w:rFonts w:eastAsia="Calibri"/>
          <w:szCs w:val="28"/>
        </w:rPr>
        <w:t>П</w:t>
      </w:r>
      <w:r w:rsidRPr="00211B7A">
        <w:rPr>
          <w:rFonts w:eastAsia="Calibri"/>
          <w:szCs w:val="28"/>
        </w:rPr>
        <w:t xml:space="preserve">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</w:t>
      </w:r>
      <w:r>
        <w:rPr>
          <w:rFonts w:eastAsia="Calibri"/>
          <w:szCs w:val="28"/>
        </w:rPr>
        <w:t>города Новосибирска.</w:t>
      </w:r>
    </w:p>
    <w:p w:rsidR="00F01B8B" w:rsidRDefault="00F01B8B" w:rsidP="00F01B8B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</w:t>
      </w:r>
      <w:r w:rsidR="0071043F">
        <w:rPr>
          <w:rFonts w:eastAsia="Calibri"/>
          <w:szCs w:val="28"/>
        </w:rPr>
        <w:t>9</w:t>
      </w:r>
      <w:r>
        <w:rPr>
          <w:rFonts w:eastAsia="Calibri"/>
          <w:szCs w:val="28"/>
        </w:rPr>
        <w:t>. О</w:t>
      </w:r>
      <w:r w:rsidRPr="00F01B8B">
        <w:rPr>
          <w:rFonts w:eastAsia="Calibri"/>
          <w:szCs w:val="28"/>
        </w:rPr>
        <w:t>существление мероприятий по обеспечению безопасности людей на водных объектах, охране их жизни и здоровья</w:t>
      </w:r>
      <w:r>
        <w:rPr>
          <w:rFonts w:eastAsia="Calibri"/>
          <w:szCs w:val="28"/>
        </w:rPr>
        <w:t>.</w:t>
      </w:r>
    </w:p>
    <w:p w:rsidR="00F01B8B" w:rsidRDefault="00F01B8B" w:rsidP="00F01B8B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</w:t>
      </w:r>
      <w:r w:rsidR="0071043F">
        <w:rPr>
          <w:rFonts w:eastAsia="Calibri"/>
          <w:szCs w:val="28"/>
        </w:rPr>
        <w:t>10</w:t>
      </w:r>
      <w:r>
        <w:rPr>
          <w:rFonts w:eastAsia="Calibri"/>
          <w:szCs w:val="28"/>
        </w:rPr>
        <w:t>. О</w:t>
      </w:r>
      <w:r w:rsidRPr="00211B7A">
        <w:rPr>
          <w:rFonts w:eastAsia="Calibri"/>
          <w:szCs w:val="28"/>
        </w:rPr>
        <w:t xml:space="preserve">существление в пределах, установленных водным </w:t>
      </w:r>
      <w:r>
        <w:rPr>
          <w:rFonts w:eastAsia="Calibri"/>
          <w:szCs w:val="28"/>
        </w:rPr>
        <w:t>законодательством</w:t>
      </w:r>
      <w:r w:rsidRPr="00211B7A">
        <w:rPr>
          <w:rFonts w:eastAsia="Calibri"/>
          <w:szCs w:val="28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</w:t>
      </w:r>
      <w:r w:rsidR="00424869">
        <w:rPr>
          <w:rFonts w:eastAsia="Calibri"/>
          <w:szCs w:val="28"/>
        </w:rPr>
        <w:t xml:space="preserve"> города Новосибирска</w:t>
      </w:r>
      <w:r w:rsidRPr="00211B7A">
        <w:rPr>
          <w:rFonts w:eastAsia="Calibri"/>
          <w:szCs w:val="28"/>
        </w:rPr>
        <w:t xml:space="preserve"> об ограничениях использования таких водных объектов, включая обеспечение свободного доступа граждан к водным объектам общего пол</w:t>
      </w:r>
      <w:r>
        <w:rPr>
          <w:rFonts w:eastAsia="Calibri"/>
          <w:szCs w:val="28"/>
        </w:rPr>
        <w:t>ьзования и их береговым полосам, а также правил использования водных объектов для рекреационных целей.</w:t>
      </w:r>
    </w:p>
    <w:p w:rsidR="00F01B8B" w:rsidRDefault="00F01B8B" w:rsidP="00F01B8B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2.1</w:t>
      </w:r>
      <w:r w:rsidR="0071043F">
        <w:rPr>
          <w:rFonts w:eastAsia="Calibri"/>
          <w:szCs w:val="28"/>
        </w:rPr>
        <w:t>1</w:t>
      </w:r>
      <w:r>
        <w:rPr>
          <w:rFonts w:eastAsia="Calibri"/>
          <w:szCs w:val="28"/>
        </w:rPr>
        <w:t>. О</w:t>
      </w:r>
      <w:r w:rsidRPr="00664FC2">
        <w:rPr>
          <w:rFonts w:eastAsia="Calibri"/>
          <w:szCs w:val="28"/>
        </w:rPr>
        <w:t>существление муниципального лесного контроля</w:t>
      </w:r>
      <w:r>
        <w:rPr>
          <w:rFonts w:eastAsia="Calibri"/>
          <w:szCs w:val="28"/>
        </w:rPr>
        <w:t>.</w:t>
      </w:r>
    </w:p>
    <w:p w:rsidR="004823D4" w:rsidRDefault="00F01B8B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2.1</w:t>
      </w:r>
      <w:r w:rsidR="0071043F">
        <w:rPr>
          <w:rFonts w:eastAsia="Calibri"/>
          <w:szCs w:val="28"/>
        </w:rPr>
        <w:t>2</w:t>
      </w:r>
      <w:r>
        <w:rPr>
          <w:rFonts w:eastAsia="Calibri"/>
          <w:szCs w:val="28"/>
        </w:rPr>
        <w:t>.</w:t>
      </w:r>
      <w:r w:rsidR="00DB7530">
        <w:rPr>
          <w:rFonts w:eastAsia="Calibri"/>
          <w:szCs w:val="28"/>
        </w:rPr>
        <w:t xml:space="preserve"> О</w:t>
      </w:r>
      <w:r w:rsidR="00DB7530" w:rsidRPr="00DB7530">
        <w:rPr>
          <w:rFonts w:eastAsia="Calibri"/>
          <w:szCs w:val="28"/>
        </w:rPr>
        <w:t xml:space="preserve">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</w:t>
      </w:r>
      <w:r w:rsidR="00424869">
        <w:rPr>
          <w:rFonts w:eastAsia="Calibri"/>
          <w:szCs w:val="28"/>
        </w:rPr>
        <w:t>города Новосибирска.</w:t>
      </w:r>
    </w:p>
    <w:p w:rsidR="00DB7530" w:rsidRDefault="00DB7530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2.1</w:t>
      </w:r>
      <w:r w:rsidR="0071043F">
        <w:rPr>
          <w:rFonts w:eastAsia="Calibri"/>
          <w:szCs w:val="28"/>
        </w:rPr>
        <w:t>3</w:t>
      </w:r>
      <w:r w:rsidR="009C6221">
        <w:rPr>
          <w:rFonts w:eastAsia="Calibri"/>
          <w:szCs w:val="28"/>
        </w:rPr>
        <w:t>.</w:t>
      </w:r>
      <w:r w:rsidRPr="00DB7530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О</w:t>
      </w:r>
      <w:r w:rsidRPr="009F5EAA">
        <w:rPr>
          <w:rFonts w:eastAsia="Calibri"/>
          <w:szCs w:val="28"/>
        </w:rPr>
        <w:t>существление деятельности по обращению с животными без владел</w:t>
      </w:r>
      <w:r>
        <w:rPr>
          <w:rFonts w:eastAsia="Calibri"/>
          <w:szCs w:val="28"/>
        </w:rPr>
        <w:t>ьцев, обитающими на территории города Новосибирска.</w:t>
      </w:r>
    </w:p>
    <w:p w:rsidR="009C6221" w:rsidRPr="009C6221" w:rsidRDefault="009C6221" w:rsidP="009C6221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2.1</w:t>
      </w:r>
      <w:r w:rsidR="0071043F">
        <w:rPr>
          <w:rFonts w:eastAsia="Calibri"/>
          <w:szCs w:val="28"/>
        </w:rPr>
        <w:t>4</w:t>
      </w:r>
      <w:r>
        <w:rPr>
          <w:rFonts w:eastAsia="Calibri"/>
          <w:szCs w:val="28"/>
        </w:rPr>
        <w:t>. Р</w:t>
      </w:r>
      <w:r w:rsidRPr="009C6221">
        <w:rPr>
          <w:rFonts w:eastAsia="Calibri"/>
          <w:szCs w:val="28"/>
        </w:rPr>
        <w:t>азработка и утверждение программы комплексного развития систем коммунальной инфраструктуры города Новосибирска, программы комплексного развития транспортной инфраструктуры города Новосибирска, требования к которым устанавливаются Прав</w:t>
      </w:r>
      <w:r>
        <w:rPr>
          <w:rFonts w:eastAsia="Calibri"/>
          <w:szCs w:val="28"/>
        </w:rPr>
        <w:t>ительством Российской Федерации.</w:t>
      </w:r>
    </w:p>
    <w:p w:rsidR="0042326D" w:rsidRPr="00211B7A" w:rsidRDefault="009C6221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2.1</w:t>
      </w:r>
      <w:r w:rsidR="0071043F">
        <w:rPr>
          <w:rFonts w:eastAsia="Calibri"/>
          <w:szCs w:val="28"/>
        </w:rPr>
        <w:t>5</w:t>
      </w:r>
      <w:r>
        <w:rPr>
          <w:rFonts w:eastAsia="Calibri"/>
          <w:szCs w:val="28"/>
        </w:rPr>
        <w:t xml:space="preserve">. </w:t>
      </w:r>
      <w:r w:rsidR="0042326D">
        <w:rPr>
          <w:rFonts w:eastAsia="Calibri"/>
          <w:szCs w:val="28"/>
        </w:rPr>
        <w:t>Рассмотрение иных вопросов</w:t>
      </w:r>
      <w:r w:rsidR="0042326D" w:rsidRPr="00664FC2">
        <w:rPr>
          <w:rFonts w:eastAsia="Calibri"/>
          <w:szCs w:val="28"/>
        </w:rPr>
        <w:t xml:space="preserve"> в сфере энергетики, жилищного и коммунального хозяйства, транспорта и дорожно-</w:t>
      </w:r>
      <w:proofErr w:type="spellStart"/>
      <w:r w:rsidR="0042326D" w:rsidRPr="00664FC2">
        <w:rPr>
          <w:rFonts w:eastAsia="Calibri"/>
          <w:szCs w:val="28"/>
        </w:rPr>
        <w:t>благоустроительного</w:t>
      </w:r>
      <w:proofErr w:type="spellEnd"/>
      <w:r w:rsidR="0042326D" w:rsidRPr="00664FC2">
        <w:rPr>
          <w:rFonts w:eastAsia="Calibri"/>
          <w:szCs w:val="28"/>
        </w:rPr>
        <w:t xml:space="preserve"> комплекса на территории города Новосибирска.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42326D" w:rsidRDefault="0042326D" w:rsidP="0042326D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3. Полномочия комиссии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3.1. Комиссия в соответствии с вопросами ведения осуществляет: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3.1.1. Предварительное рассмотрение проектов решений Совета, поправок к проектам решений Совета, принятым в первом чтении.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3.1.2. Предварительное рассмотрение проектов решений Совета о бюджете города Новосибирска, о стратегии социально-экономического развития города Новосибирска</w:t>
      </w:r>
      <w:r w:rsidRPr="00B56067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и о внесении изменений в них.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3.1.3. Рассмотрение актов, отчетов, заключений контрольно-счетной палаты города Новосибирска в части вопросов, находящихся в ведении комиссии.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3.1.4. Внесение на сессию Совета вопросов, предварительно рассмотренных и подготовленных на заседаниях комиссии.</w:t>
      </w:r>
    </w:p>
    <w:p w:rsidR="0042326D" w:rsidRPr="00B5095C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B5095C">
        <w:rPr>
          <w:rFonts w:eastAsia="Calibri"/>
          <w:szCs w:val="28"/>
        </w:rPr>
        <w:t>3.1.</w:t>
      </w:r>
      <w:r>
        <w:rPr>
          <w:rFonts w:eastAsia="Calibri"/>
          <w:szCs w:val="28"/>
        </w:rPr>
        <w:t>5</w:t>
      </w:r>
      <w:r w:rsidRPr="00B5095C">
        <w:rPr>
          <w:rFonts w:eastAsia="Calibri"/>
          <w:szCs w:val="28"/>
        </w:rPr>
        <w:t>. Рассмотрение проектов муниципальных программ города Новосибирска, относящихся к ведению комиссии, и внесени</w:t>
      </w:r>
      <w:r>
        <w:rPr>
          <w:rFonts w:eastAsia="Calibri"/>
          <w:szCs w:val="28"/>
        </w:rPr>
        <w:t>е</w:t>
      </w:r>
      <w:r w:rsidRPr="00B5095C">
        <w:rPr>
          <w:rFonts w:eastAsia="Calibri"/>
          <w:szCs w:val="28"/>
        </w:rPr>
        <w:t xml:space="preserve"> изменений в них.</w:t>
      </w:r>
    </w:p>
    <w:p w:rsidR="0042326D" w:rsidRPr="00B5095C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B5095C">
        <w:rPr>
          <w:rFonts w:eastAsia="Calibri"/>
          <w:szCs w:val="28"/>
        </w:rPr>
        <w:t>3.1.</w:t>
      </w:r>
      <w:r>
        <w:rPr>
          <w:rFonts w:eastAsia="Calibri"/>
          <w:szCs w:val="28"/>
        </w:rPr>
        <w:t>6</w:t>
      </w:r>
      <w:r w:rsidRPr="00B5095C">
        <w:rPr>
          <w:rFonts w:eastAsia="Calibri"/>
          <w:szCs w:val="28"/>
        </w:rPr>
        <w:t>. Рассмотрение отчетов об исполнении бюджета города Новосибирска, сводного годового доклада о ходе реализации и об оценке эффективности реализации муниципальных программ города Новосибирска, относящихся к ведению комиссии.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3.1.7. Рассмотрение поступивших в комиссию обращений граждан и объединений граждан, в том числе юридических лиц.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3.1.8. Участие в рассмотрении обращений граждан и объединений граждан, в том числе юридических лиц, поступивших в Совет.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 В целях реализации своих полномочий комиссия:</w:t>
      </w:r>
    </w:p>
    <w:p w:rsidR="0042326D" w:rsidRDefault="00553EBF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9C6221">
        <w:rPr>
          <w:rFonts w:eastAsia="Calibri"/>
          <w:szCs w:val="28"/>
        </w:rPr>
        <w:t>3.2.1</w:t>
      </w:r>
      <w:r>
        <w:rPr>
          <w:rFonts w:eastAsia="Calibri"/>
          <w:szCs w:val="28"/>
        </w:rPr>
        <w:t xml:space="preserve">. </w:t>
      </w:r>
      <w:r w:rsidR="00A53D8A">
        <w:rPr>
          <w:rFonts w:eastAsia="Calibri"/>
          <w:szCs w:val="28"/>
        </w:rPr>
        <w:t xml:space="preserve">Взаимодействует с органами государственной власти, государственными органами, органами местного самоуправления </w:t>
      </w:r>
      <w:r w:rsidR="00A53D8A" w:rsidRPr="00553EBF">
        <w:rPr>
          <w:rFonts w:eastAsia="Calibri"/>
          <w:szCs w:val="28"/>
        </w:rPr>
        <w:t>и</w:t>
      </w:r>
      <w:r w:rsidR="00A53D8A">
        <w:rPr>
          <w:rFonts w:eastAsia="Calibri"/>
          <w:szCs w:val="28"/>
        </w:rPr>
        <w:t xml:space="preserve"> их структурными подразделениями, государственными и </w:t>
      </w:r>
      <w:proofErr w:type="gramStart"/>
      <w:r w:rsidR="00A53D8A">
        <w:rPr>
          <w:rFonts w:eastAsia="Calibri"/>
          <w:szCs w:val="28"/>
        </w:rPr>
        <w:t>муниципальными унитарными предприятиями</w:t>
      </w:r>
      <w:proofErr w:type="gramEnd"/>
      <w:r w:rsidR="00A53D8A">
        <w:rPr>
          <w:rFonts w:eastAsia="Calibri"/>
          <w:szCs w:val="28"/>
        </w:rPr>
        <w:t xml:space="preserve"> и учреждениями и иными организациями, средствами массовой информации.</w:t>
      </w:r>
    </w:p>
    <w:p w:rsidR="00A53D8A" w:rsidRDefault="00A53D8A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3.2.2. Запрашивает в установленном порядке официальные, справочные, аналитические, статистические и иные данные, необходимые для решения вопросов, находящихся в ведении комиссии.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3.2.3. Разрабатывает и (или) участвует в разработке проектов решений Совета.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3.2.4. Контролирует исполнение решений Совета по вопросам ведения комиссии.</w:t>
      </w:r>
    </w:p>
    <w:p w:rsidR="00A53D8A" w:rsidRDefault="0042326D" w:rsidP="009E5382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9C6221">
        <w:rPr>
          <w:rFonts w:eastAsia="Calibri"/>
          <w:szCs w:val="28"/>
        </w:rPr>
        <w:t>3.2.5</w:t>
      </w:r>
      <w:r>
        <w:rPr>
          <w:rFonts w:eastAsia="Calibri"/>
          <w:szCs w:val="28"/>
        </w:rPr>
        <w:t>.</w:t>
      </w:r>
      <w:r w:rsidR="00553EBF">
        <w:rPr>
          <w:rFonts w:eastAsia="Calibri"/>
          <w:szCs w:val="28"/>
        </w:rPr>
        <w:t xml:space="preserve"> </w:t>
      </w:r>
      <w:r w:rsidR="00A53D8A">
        <w:rPr>
          <w:rFonts w:eastAsia="Calibri"/>
          <w:szCs w:val="28"/>
        </w:rPr>
        <w:t xml:space="preserve">Заслушивает информацию должностных лиц органов государственной власти, государственных органов, органов местного самоуправления </w:t>
      </w:r>
      <w:r w:rsidR="00A53D8A" w:rsidRPr="00553EBF">
        <w:rPr>
          <w:rFonts w:eastAsia="Calibri"/>
          <w:szCs w:val="28"/>
        </w:rPr>
        <w:t>и</w:t>
      </w:r>
      <w:r w:rsidR="00A53D8A">
        <w:rPr>
          <w:rFonts w:eastAsia="Calibri"/>
          <w:szCs w:val="28"/>
        </w:rPr>
        <w:t xml:space="preserve"> их структурных подразделений, государственных и </w:t>
      </w:r>
      <w:proofErr w:type="gramStart"/>
      <w:r w:rsidR="00A53D8A">
        <w:rPr>
          <w:rFonts w:eastAsia="Calibri"/>
          <w:szCs w:val="28"/>
        </w:rPr>
        <w:t>муниципальных унитарных предприятий</w:t>
      </w:r>
      <w:proofErr w:type="gramEnd"/>
      <w:r w:rsidR="00A53D8A">
        <w:rPr>
          <w:rFonts w:eastAsia="Calibri"/>
          <w:szCs w:val="28"/>
        </w:rPr>
        <w:t xml:space="preserve"> и учреждений и иных организаций по вопросам ведения комиссии. 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3.2.6. Осуществляет сбор и анализ информации по вопросам, находящимся в ведении комиссии.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3.3. Комиссия осуществляет иные полномочия по вопросам, находящимся в ее ведении.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42326D" w:rsidRDefault="0042326D" w:rsidP="0042326D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4. Регламент работы комиссии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4.1. Деятельность комиссии осуществляется в соответствии с годовым и квартальными планами работы комиссии и планами работы Совета.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4.2. Заседания комиссии проводятся в соответствии с Регламентом Совета. Комиссией могут проводиться выездные заседания.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4.3. Комиссия правомочна принимать решения, если на заседании присутствует более половины ее количественного состава.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Члены комиссии вправе провести рабочее совещание по вопросам проекта повестки заседания комиссии, если заседание комиссии неправомочно.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Решения об отмене ранее принятых решений комиссии или о внесении в них изменений принимаются большинством голосов от числа членов комиссии.</w:t>
      </w:r>
    </w:p>
    <w:p w:rsidR="00553EBF" w:rsidRDefault="00553EBF" w:rsidP="009E5382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9C6221">
        <w:rPr>
          <w:rFonts w:eastAsia="Calibri"/>
          <w:szCs w:val="28"/>
        </w:rPr>
        <w:t>4.4.</w:t>
      </w:r>
      <w:r>
        <w:rPr>
          <w:rFonts w:eastAsia="Calibri"/>
          <w:szCs w:val="28"/>
        </w:rPr>
        <w:t xml:space="preserve"> </w:t>
      </w:r>
      <w:r w:rsidR="00A53D8A">
        <w:rPr>
          <w:rFonts w:eastAsia="Calibri"/>
          <w:szCs w:val="28"/>
        </w:rPr>
        <w:t>В работе комиссии с правом совещательного голоса могут принимать участие депутаты Совета, не являющиеся членами комиссии, а также представители органов государственной власти, государственных</w:t>
      </w:r>
      <w:r>
        <w:rPr>
          <w:rFonts w:eastAsia="Calibri"/>
          <w:szCs w:val="28"/>
        </w:rPr>
        <w:t xml:space="preserve"> органов, органов местного самоуправления </w:t>
      </w:r>
      <w:r w:rsidRPr="00553EBF">
        <w:rPr>
          <w:rFonts w:eastAsia="Calibri"/>
          <w:szCs w:val="28"/>
        </w:rPr>
        <w:t>и</w:t>
      </w:r>
      <w:r>
        <w:rPr>
          <w:rFonts w:eastAsia="Calibri"/>
          <w:szCs w:val="28"/>
        </w:rPr>
        <w:t xml:space="preserve"> их структурных подразделений, государственных и </w:t>
      </w:r>
      <w:proofErr w:type="gramStart"/>
      <w:r>
        <w:rPr>
          <w:rFonts w:eastAsia="Calibri"/>
          <w:szCs w:val="28"/>
        </w:rPr>
        <w:t>муниципальных унитарных предприятий</w:t>
      </w:r>
      <w:proofErr w:type="gramEnd"/>
      <w:r>
        <w:rPr>
          <w:rFonts w:eastAsia="Calibri"/>
          <w:szCs w:val="28"/>
        </w:rPr>
        <w:t xml:space="preserve"> и учреждений, органов территориального общественного самоуправления, иные специалисты и эксперты.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4.5. По окончании календарного года комиссия представляет Совету письменный отчет о своей деятельности и результатах исполнения своих решений.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42326D" w:rsidRDefault="0042326D" w:rsidP="0042326D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5. Обеспечение деятельности председателя комиссии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5.1. Председатель комиссии вправе иметь до четырех советников.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5.2. Советник председателя комиссии не является работником Совета.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Советник председателя комиссии осуществляет свою деятельность на общественных началах.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5.3. Советник председателя комиссии в своей деятельности руководствуется Конституцией Российской Федерации, федеральным законодательством, законодательством Новосибирской области, муниципальными правовыми актами города Новосибирска и настоящим Положением.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5.4. Советник председателя комиссии оказывает председателю комиссии консультационную помощь, необходимую для реализации полномочий председателя комиссии, выполняет поручения председателя комиссии.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5.5. Советнику председателя комиссии отделом муниципальной службы и кадров Совета выдается удостоверение единого образца по форме, утвержденной распоряжением председателя Совета, которое подлежит возврату в отдел муниципальной службы и кадров Совета при освобождении советника председателя комиссии от осуществления функций.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Основанием для оформления удостоверения советника председателя комиссии является представление председателя комиссии председателю Совета по форме, утвержденной распоряжением председателя Совета.</w:t>
      </w:r>
    </w:p>
    <w:p w:rsidR="0042326D" w:rsidRDefault="0042326D" w:rsidP="0042326D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5.6. Советник председателя комиссии освобождается от осуществления функций председателем комиссии. Об освобождении советника председателя комиссии от осуществления функций председатель комиссии в течение трех рабочих дней информирует в письменной форме председателя Совета.</w:t>
      </w:r>
    </w:p>
    <w:p w:rsidR="0042326D" w:rsidRPr="00B055D5" w:rsidRDefault="0042326D" w:rsidP="0042326D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253B4D" w:rsidRDefault="00253B4D"/>
    <w:sectPr w:rsidR="00253B4D" w:rsidSect="0071043F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D5" w:rsidRDefault="004337D5">
      <w:r>
        <w:separator/>
      </w:r>
    </w:p>
  </w:endnote>
  <w:endnote w:type="continuationSeparator" w:id="0">
    <w:p w:rsidR="004337D5" w:rsidRDefault="0043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D5" w:rsidRDefault="004337D5">
      <w:r>
        <w:separator/>
      </w:r>
    </w:p>
  </w:footnote>
  <w:footnote w:type="continuationSeparator" w:id="0">
    <w:p w:rsidR="004337D5" w:rsidRDefault="0043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C40" w:rsidRDefault="00B12C42" w:rsidP="006D2C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C40" w:rsidRDefault="004337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C40" w:rsidRDefault="004337D5" w:rsidP="006D2C40">
    <w:pPr>
      <w:pStyle w:val="a3"/>
      <w:framePr w:wrap="around" w:vAnchor="text" w:hAnchor="margin" w:xAlign="center" w:y="1"/>
      <w:rPr>
        <w:rStyle w:val="a5"/>
      </w:rPr>
    </w:pPr>
  </w:p>
  <w:p w:rsidR="006D2C40" w:rsidRDefault="004337D5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B4D"/>
    <w:multiLevelType w:val="hybridMultilevel"/>
    <w:tmpl w:val="63BED810"/>
    <w:lvl w:ilvl="0" w:tplc="9D32161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7C"/>
    <w:rsid w:val="00222E7C"/>
    <w:rsid w:val="00253B4D"/>
    <w:rsid w:val="00286049"/>
    <w:rsid w:val="00286C8B"/>
    <w:rsid w:val="0042326D"/>
    <w:rsid w:val="00424869"/>
    <w:rsid w:val="004337D5"/>
    <w:rsid w:val="004823D4"/>
    <w:rsid w:val="00496A6C"/>
    <w:rsid w:val="00552979"/>
    <w:rsid w:val="00553EBF"/>
    <w:rsid w:val="005E0340"/>
    <w:rsid w:val="0071043F"/>
    <w:rsid w:val="007616A7"/>
    <w:rsid w:val="00770A36"/>
    <w:rsid w:val="0085107B"/>
    <w:rsid w:val="009C6221"/>
    <w:rsid w:val="009E5382"/>
    <w:rsid w:val="00A53D8A"/>
    <w:rsid w:val="00A77355"/>
    <w:rsid w:val="00B12C42"/>
    <w:rsid w:val="00BE36DF"/>
    <w:rsid w:val="00C018DB"/>
    <w:rsid w:val="00C02E45"/>
    <w:rsid w:val="00C5331F"/>
    <w:rsid w:val="00D05E36"/>
    <w:rsid w:val="00D970B7"/>
    <w:rsid w:val="00DB1BD3"/>
    <w:rsid w:val="00DB7530"/>
    <w:rsid w:val="00F01B8B"/>
    <w:rsid w:val="00F03741"/>
    <w:rsid w:val="00FB5BCA"/>
    <w:rsid w:val="00F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FD7E"/>
  <w15:chartTrackingRefBased/>
  <w15:docId w15:val="{71DABE42-9D42-4600-B1C9-CC1E1F09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2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2326D"/>
    <w:pPr>
      <w:keepNext/>
      <w:widowControl/>
      <w:spacing w:before="600" w:line="240" w:lineRule="atLeast"/>
      <w:jc w:val="right"/>
      <w:outlineLvl w:val="6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232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42326D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232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2326D"/>
    <w:rPr>
      <w:sz w:val="20"/>
    </w:rPr>
  </w:style>
  <w:style w:type="paragraph" w:customStyle="1" w:styleId="1">
    <w:name w:val="Обычный1"/>
    <w:rsid w:val="0042326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Цветовое выделение"/>
    <w:rsid w:val="0042326D"/>
    <w:rPr>
      <w:b/>
      <w:bCs/>
      <w:color w:val="000080"/>
    </w:rPr>
  </w:style>
  <w:style w:type="paragraph" w:customStyle="1" w:styleId="ConsNormal">
    <w:name w:val="ConsNormal"/>
    <w:rsid w:val="0042326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4232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A53D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60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60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6KDV5W64NSFS-385-26737</_dlc_DocId>
    <_dlc_DocIdUrl xmlns="746016b1-ecc9-410e-95eb-a13f7eb3881b">
      <Url>http://port.admnsk.ru/sites/main/sovet/_layouts/DocIdRedir.aspx?ID=6KDV5W64NSFS-385-26737</Url>
      <Description>6KDV5W64NSFS-385-26737</Description>
    </_dlc_DocIdUrl>
  </documentManagement>
</p:properties>
</file>

<file path=customXml/itemProps1.xml><?xml version="1.0" encoding="utf-8"?>
<ds:datastoreItem xmlns:ds="http://schemas.openxmlformats.org/officeDocument/2006/customXml" ds:itemID="{38D74FAC-8AEE-465A-9306-C3AF9ED7DBCB}"/>
</file>

<file path=customXml/itemProps2.xml><?xml version="1.0" encoding="utf-8"?>
<ds:datastoreItem xmlns:ds="http://schemas.openxmlformats.org/officeDocument/2006/customXml" ds:itemID="{E3B6DA53-1F1A-4715-8C76-484132448082}"/>
</file>

<file path=customXml/itemProps3.xml><?xml version="1.0" encoding="utf-8"?>
<ds:datastoreItem xmlns:ds="http://schemas.openxmlformats.org/officeDocument/2006/customXml" ds:itemID="{2AD261C0-B45A-45F5-BE56-80D8AED211FA}"/>
</file>

<file path=customXml/itemProps4.xml><?xml version="1.0" encoding="utf-8"?>
<ds:datastoreItem xmlns:ds="http://schemas.openxmlformats.org/officeDocument/2006/customXml" ds:itemID="{27C59891-80AB-40D8-896B-8767EBCFEBD5}"/>
</file>

<file path=customXml/itemProps5.xml><?xml version="1.0" encoding="utf-8"?>
<ds:datastoreItem xmlns:ds="http://schemas.openxmlformats.org/officeDocument/2006/customXml" ds:itemID="{A68FEDCA-FDB3-4921-8713-07F3C0EED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4340</TotalTime>
  <Pages>6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Бабайцева Валентина Анатольевна</dc:creator>
  <cp:keywords/>
  <dc:description/>
  <cp:lastModifiedBy>Холодкова Анастасия Анатольевна</cp:lastModifiedBy>
  <cp:revision>10</cp:revision>
  <cp:lastPrinted>2025-10-03T05:00:00Z</cp:lastPrinted>
  <dcterms:created xsi:type="dcterms:W3CDTF">2025-08-20T04:48:00Z</dcterms:created>
  <dcterms:modified xsi:type="dcterms:W3CDTF">2025-10-03T05:07:00Z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08221913-c1ae-41e5-bfed-1b683dd7766e</vt:lpwstr>
  </property>
</Properties>
</file>