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BB" w:rsidRDefault="00CB5EBB" w:rsidP="00CB5EB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ГОРОДА НОВОСИБИРСКА</w:t>
      </w:r>
    </w:p>
    <w:p w:rsidR="00CB5EBB" w:rsidRDefault="00CB5EBB" w:rsidP="00CB5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B5EBB" w:rsidRDefault="00CB5EBB" w:rsidP="00CB5EB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B5EBB" w:rsidRDefault="00CB5EBB" w:rsidP="00CB5EB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B005D" w:rsidRPr="00980953" w:rsidRDefault="00980953" w:rsidP="00980953">
      <w:pPr>
        <w:pStyle w:val="ConsTitle"/>
        <w:widowControl/>
        <w:tabs>
          <w:tab w:val="left" w:pos="4253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095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F174B2">
        <w:rPr>
          <w:rFonts w:ascii="Times New Roman" w:hAnsi="Times New Roman" w:cs="Times New Roman"/>
          <w:b w:val="0"/>
          <w:sz w:val="28"/>
          <w:szCs w:val="28"/>
        </w:rPr>
        <w:t>р</w:t>
      </w:r>
      <w:r w:rsidR="00F174B2" w:rsidRPr="00F174B2">
        <w:rPr>
          <w:rFonts w:ascii="Times New Roman" w:hAnsi="Times New Roman" w:cs="Times New Roman"/>
          <w:b w:val="0"/>
          <w:sz w:val="28"/>
          <w:szCs w:val="28"/>
        </w:rPr>
        <w:t>ешение Совета депутатов г</w:t>
      </w:r>
      <w:r w:rsidR="000713F7">
        <w:rPr>
          <w:rFonts w:ascii="Times New Roman" w:hAnsi="Times New Roman" w:cs="Times New Roman"/>
          <w:b w:val="0"/>
          <w:sz w:val="28"/>
          <w:szCs w:val="28"/>
        </w:rPr>
        <w:t>орода</w:t>
      </w:r>
      <w:r w:rsidR="00F174B2" w:rsidRPr="00F174B2">
        <w:rPr>
          <w:rFonts w:ascii="Times New Roman" w:hAnsi="Times New Roman" w:cs="Times New Roman"/>
          <w:b w:val="0"/>
          <w:sz w:val="28"/>
          <w:szCs w:val="28"/>
        </w:rPr>
        <w:t xml:space="preserve"> Новосибирска от 28.10.2020 </w:t>
      </w:r>
      <w:r w:rsidR="00F174B2">
        <w:rPr>
          <w:rFonts w:ascii="Times New Roman" w:hAnsi="Times New Roman" w:cs="Times New Roman"/>
          <w:b w:val="0"/>
          <w:sz w:val="28"/>
          <w:szCs w:val="28"/>
        </w:rPr>
        <w:t>№</w:t>
      </w:r>
      <w:r w:rsidR="00F174B2" w:rsidRPr="00F174B2">
        <w:rPr>
          <w:rFonts w:ascii="Times New Roman" w:hAnsi="Times New Roman" w:cs="Times New Roman"/>
          <w:b w:val="0"/>
          <w:sz w:val="28"/>
          <w:szCs w:val="28"/>
        </w:rPr>
        <w:t xml:space="preserve"> 47 </w:t>
      </w:r>
      <w:r w:rsidR="00F174B2">
        <w:rPr>
          <w:rFonts w:ascii="Times New Roman" w:hAnsi="Times New Roman" w:cs="Times New Roman"/>
          <w:b w:val="0"/>
          <w:sz w:val="28"/>
          <w:szCs w:val="28"/>
        </w:rPr>
        <w:t>«</w:t>
      </w:r>
      <w:r w:rsidR="00F174B2" w:rsidRPr="00F174B2">
        <w:rPr>
          <w:rFonts w:ascii="Times New Roman" w:hAnsi="Times New Roman" w:cs="Times New Roman"/>
          <w:b w:val="0"/>
          <w:sz w:val="28"/>
          <w:szCs w:val="28"/>
        </w:rPr>
        <w:t xml:space="preserve">О делегировании депутатов Совета депутатов города Новосибирска в состав Редакционного совета периодического печатного издания </w:t>
      </w:r>
      <w:r w:rsidR="00F174B2">
        <w:rPr>
          <w:rFonts w:ascii="Times New Roman" w:hAnsi="Times New Roman" w:cs="Times New Roman"/>
          <w:b w:val="0"/>
          <w:sz w:val="28"/>
          <w:szCs w:val="28"/>
        </w:rPr>
        <w:t>«</w:t>
      </w:r>
      <w:r w:rsidR="00F174B2" w:rsidRPr="00F174B2">
        <w:rPr>
          <w:rFonts w:ascii="Times New Roman" w:hAnsi="Times New Roman" w:cs="Times New Roman"/>
          <w:b w:val="0"/>
          <w:sz w:val="28"/>
          <w:szCs w:val="28"/>
        </w:rPr>
        <w:t>Бюллетень органов местного самоуправления города Новосибирска</w:t>
      </w:r>
      <w:r w:rsidR="00F174B2">
        <w:rPr>
          <w:rFonts w:ascii="Times New Roman" w:hAnsi="Times New Roman" w:cs="Times New Roman"/>
          <w:b w:val="0"/>
          <w:sz w:val="28"/>
          <w:szCs w:val="28"/>
        </w:rPr>
        <w:t>»</w:t>
      </w:r>
      <w:r w:rsidR="00F174B2" w:rsidRPr="00F174B2">
        <w:rPr>
          <w:rFonts w:ascii="Times New Roman" w:hAnsi="Times New Roman" w:cs="Times New Roman"/>
          <w:b w:val="0"/>
          <w:sz w:val="28"/>
          <w:szCs w:val="28"/>
        </w:rPr>
        <w:t xml:space="preserve"> и в состав Редакционного совета официального сетевого издания </w:t>
      </w:r>
      <w:r w:rsidR="00F174B2">
        <w:rPr>
          <w:rFonts w:ascii="Times New Roman" w:hAnsi="Times New Roman" w:cs="Times New Roman"/>
          <w:b w:val="0"/>
          <w:sz w:val="28"/>
          <w:szCs w:val="28"/>
        </w:rPr>
        <w:t>«</w:t>
      </w:r>
      <w:r w:rsidR="00F174B2" w:rsidRPr="00F174B2">
        <w:rPr>
          <w:rFonts w:ascii="Times New Roman" w:hAnsi="Times New Roman" w:cs="Times New Roman"/>
          <w:b w:val="0"/>
          <w:sz w:val="28"/>
          <w:szCs w:val="28"/>
        </w:rPr>
        <w:t>Официальный интернет-портал правовой информации города Новосибирска</w:t>
      </w:r>
      <w:r w:rsidR="000713F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80953" w:rsidRDefault="00980953" w:rsidP="00212CB8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3C1D36" w:rsidRDefault="003C1D36" w:rsidP="00212CB8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3C1D36">
        <w:rPr>
          <w:color w:val="000000" w:themeColor="text1"/>
          <w:sz w:val="28"/>
          <w:szCs w:val="28"/>
        </w:rPr>
        <w:t>В соответствии с Федер</w:t>
      </w:r>
      <w:r>
        <w:rPr>
          <w:color w:val="000000" w:themeColor="text1"/>
          <w:sz w:val="28"/>
          <w:szCs w:val="28"/>
        </w:rPr>
        <w:t>альным законом</w:t>
      </w:r>
      <w:r w:rsidRPr="003C1D36">
        <w:rPr>
          <w:color w:val="000000" w:themeColor="text1"/>
          <w:sz w:val="28"/>
          <w:szCs w:val="28"/>
        </w:rPr>
        <w:t xml:space="preserve"> от 06.10.2003 </w:t>
      </w:r>
      <w:hyperlink r:id="rId10" w:history="1">
        <w:r>
          <w:rPr>
            <w:color w:val="000000" w:themeColor="text1"/>
            <w:sz w:val="28"/>
            <w:szCs w:val="28"/>
          </w:rPr>
          <w:t>№</w:t>
        </w:r>
        <w:r w:rsidRPr="003C1D36">
          <w:rPr>
            <w:color w:val="000000" w:themeColor="text1"/>
            <w:sz w:val="28"/>
            <w:szCs w:val="28"/>
          </w:rPr>
          <w:t xml:space="preserve"> 131-ФЗ</w:t>
        </w:r>
      </w:hyperlink>
      <w:r>
        <w:rPr>
          <w:color w:val="000000" w:themeColor="text1"/>
          <w:sz w:val="28"/>
          <w:szCs w:val="28"/>
        </w:rPr>
        <w:t xml:space="preserve"> «</w:t>
      </w:r>
      <w:r w:rsidRPr="003C1D36">
        <w:rPr>
          <w:color w:val="000000" w:themeColor="text1"/>
          <w:sz w:val="28"/>
          <w:szCs w:val="28"/>
        </w:rPr>
        <w:t>Об общих принципах организации местного самоуп</w:t>
      </w:r>
      <w:r>
        <w:rPr>
          <w:color w:val="000000" w:themeColor="text1"/>
          <w:sz w:val="28"/>
          <w:szCs w:val="28"/>
        </w:rPr>
        <w:t>равления в Российской Федерации»</w:t>
      </w:r>
      <w:r w:rsidRPr="003C1D36">
        <w:rPr>
          <w:color w:val="000000" w:themeColor="text1"/>
          <w:sz w:val="28"/>
          <w:szCs w:val="28"/>
        </w:rPr>
        <w:t xml:space="preserve">, руководствуясь </w:t>
      </w:r>
      <w:hyperlink r:id="rId11" w:history="1">
        <w:r w:rsidR="009E353C">
          <w:rPr>
            <w:color w:val="000000" w:themeColor="text1"/>
            <w:sz w:val="28"/>
            <w:szCs w:val="28"/>
          </w:rPr>
          <w:t>статьями</w:t>
        </w:r>
        <w:r w:rsidRPr="003C1D36">
          <w:rPr>
            <w:color w:val="000000" w:themeColor="text1"/>
            <w:sz w:val="28"/>
            <w:szCs w:val="28"/>
          </w:rPr>
          <w:t xml:space="preserve"> 35</w:t>
        </w:r>
      </w:hyperlink>
      <w:r w:rsidR="009E353C">
        <w:rPr>
          <w:color w:val="000000" w:themeColor="text1"/>
          <w:sz w:val="28"/>
          <w:szCs w:val="28"/>
        </w:rPr>
        <w:t>, 51</w:t>
      </w:r>
      <w:r w:rsidRPr="003C1D36">
        <w:rPr>
          <w:color w:val="000000" w:themeColor="text1"/>
          <w:sz w:val="28"/>
          <w:szCs w:val="28"/>
        </w:rPr>
        <w:t xml:space="preserve"> Устава города Новосибирска, Совет депутатов города Новосибирска </w:t>
      </w:r>
      <w:r w:rsidR="009E353C">
        <w:rPr>
          <w:color w:val="000000" w:themeColor="text1"/>
          <w:sz w:val="28"/>
          <w:szCs w:val="28"/>
        </w:rPr>
        <w:t>РЕШИЛ</w:t>
      </w:r>
      <w:r w:rsidRPr="003C1D36">
        <w:rPr>
          <w:color w:val="000000" w:themeColor="text1"/>
          <w:sz w:val="28"/>
          <w:szCs w:val="28"/>
        </w:rPr>
        <w:t>:</w:t>
      </w:r>
    </w:p>
    <w:p w:rsidR="009E353C" w:rsidRDefault="006B1DF9" w:rsidP="0076658D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804FB6">
        <w:rPr>
          <w:color w:val="000000" w:themeColor="text1"/>
          <w:sz w:val="28"/>
          <w:szCs w:val="28"/>
        </w:rPr>
        <w:t>. </w:t>
      </w:r>
      <w:r w:rsidR="009E353C" w:rsidRPr="000713F7">
        <w:rPr>
          <w:color w:val="000000" w:themeColor="text1"/>
          <w:sz w:val="28"/>
          <w:szCs w:val="28"/>
        </w:rPr>
        <w:t xml:space="preserve">Внести в </w:t>
      </w:r>
      <w:r w:rsidR="000713F7" w:rsidRPr="000713F7">
        <w:rPr>
          <w:color w:val="000000" w:themeColor="text1"/>
          <w:sz w:val="28"/>
          <w:szCs w:val="28"/>
        </w:rPr>
        <w:t>решение Совета депутатов города</w:t>
      </w:r>
      <w:r w:rsidR="000713F7">
        <w:rPr>
          <w:color w:val="000000" w:themeColor="text1"/>
          <w:sz w:val="28"/>
          <w:szCs w:val="28"/>
        </w:rPr>
        <w:t xml:space="preserve"> Новосибирска от 28.10.2020 </w:t>
      </w:r>
      <w:r w:rsidR="000713F7" w:rsidRPr="000713F7">
        <w:rPr>
          <w:color w:val="000000" w:themeColor="text1"/>
          <w:sz w:val="28"/>
          <w:szCs w:val="28"/>
        </w:rPr>
        <w:t>№</w:t>
      </w:r>
      <w:r w:rsidR="000713F7">
        <w:rPr>
          <w:color w:val="000000" w:themeColor="text1"/>
          <w:sz w:val="28"/>
          <w:szCs w:val="28"/>
        </w:rPr>
        <w:t> </w:t>
      </w:r>
      <w:r w:rsidR="000713F7" w:rsidRPr="000713F7">
        <w:rPr>
          <w:color w:val="000000" w:themeColor="text1"/>
          <w:sz w:val="28"/>
          <w:szCs w:val="28"/>
        </w:rPr>
        <w:t>47 «О делегировании депутатов Совета депутатов города Новосибирска в состав Редакционного совета периодического печатного издания «Бюллетень органов местного самоуправления города Новосибирска» и в состав Редакционного совета официального сетевого издания «Официальный интернет-портал правовой информации города Новосибирска»</w:t>
      </w:r>
      <w:r w:rsidR="000713F7">
        <w:rPr>
          <w:rFonts w:eastAsia="Calibri"/>
          <w:color w:val="000000"/>
          <w:sz w:val="28"/>
          <w:szCs w:val="28"/>
        </w:rPr>
        <w:t xml:space="preserve"> следующие изменения:</w:t>
      </w:r>
    </w:p>
    <w:p w:rsidR="0030496D" w:rsidRPr="0030496D" w:rsidRDefault="000713F7" w:rsidP="0076658D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30496D">
        <w:rPr>
          <w:rFonts w:eastAsia="Calibri"/>
          <w:color w:val="000000"/>
          <w:sz w:val="28"/>
          <w:szCs w:val="28"/>
        </w:rPr>
        <w:t xml:space="preserve">1.1. В наименовании слова «в состав Редакционного совета периодического печатного </w:t>
      </w:r>
      <w:r w:rsidRPr="00D26B18">
        <w:rPr>
          <w:rFonts w:eastAsia="Calibri"/>
          <w:color w:val="000000"/>
          <w:sz w:val="28"/>
          <w:szCs w:val="28"/>
        </w:rPr>
        <w:t>издания «</w:t>
      </w:r>
      <w:r w:rsidRPr="0030496D">
        <w:rPr>
          <w:rFonts w:eastAsia="Calibri"/>
          <w:color w:val="000000"/>
          <w:sz w:val="28"/>
          <w:szCs w:val="28"/>
        </w:rPr>
        <w:t>Бюллетень органов местного самоуправления города Новосибирска</w:t>
      </w:r>
      <w:r w:rsidRPr="00D26B18">
        <w:rPr>
          <w:rFonts w:eastAsia="Calibri"/>
          <w:color w:val="000000"/>
          <w:sz w:val="28"/>
          <w:szCs w:val="28"/>
        </w:rPr>
        <w:t>»</w:t>
      </w:r>
      <w:r w:rsidRPr="0030496D">
        <w:rPr>
          <w:rFonts w:eastAsia="Calibri"/>
          <w:color w:val="000000"/>
          <w:sz w:val="28"/>
          <w:szCs w:val="28"/>
        </w:rPr>
        <w:t xml:space="preserve"> и»</w:t>
      </w:r>
      <w:r w:rsidR="0030496D" w:rsidRPr="0030496D">
        <w:rPr>
          <w:rFonts w:eastAsia="Calibri"/>
          <w:color w:val="000000"/>
          <w:sz w:val="28"/>
          <w:szCs w:val="28"/>
        </w:rPr>
        <w:t>, «официального» исключить.</w:t>
      </w:r>
    </w:p>
    <w:p w:rsidR="0076658D" w:rsidRPr="0030496D" w:rsidRDefault="0076658D" w:rsidP="0076658D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30496D">
        <w:rPr>
          <w:rFonts w:eastAsia="Calibri"/>
          <w:color w:val="000000"/>
          <w:sz w:val="28"/>
          <w:szCs w:val="28"/>
        </w:rPr>
        <w:t xml:space="preserve">1.2. </w:t>
      </w:r>
      <w:r w:rsidR="0054616E" w:rsidRPr="0030496D">
        <w:rPr>
          <w:rFonts w:eastAsia="Calibri"/>
          <w:color w:val="000000"/>
          <w:sz w:val="28"/>
          <w:szCs w:val="28"/>
        </w:rPr>
        <w:t>Подп</w:t>
      </w:r>
      <w:r w:rsidRPr="0030496D">
        <w:rPr>
          <w:rFonts w:eastAsia="Calibri"/>
          <w:color w:val="000000"/>
          <w:sz w:val="28"/>
          <w:szCs w:val="28"/>
        </w:rPr>
        <w:t>ункт 1</w:t>
      </w:r>
      <w:r w:rsidR="0054616E" w:rsidRPr="0030496D">
        <w:rPr>
          <w:rFonts w:eastAsia="Calibri"/>
          <w:color w:val="000000"/>
          <w:sz w:val="28"/>
          <w:szCs w:val="28"/>
        </w:rPr>
        <w:t>.1</w:t>
      </w:r>
      <w:r w:rsidRPr="0030496D">
        <w:rPr>
          <w:rFonts w:eastAsia="Calibri"/>
          <w:color w:val="000000"/>
          <w:sz w:val="28"/>
          <w:szCs w:val="28"/>
        </w:rPr>
        <w:t xml:space="preserve"> признать утратившим силу.</w:t>
      </w:r>
    </w:p>
    <w:p w:rsidR="0076658D" w:rsidRPr="0030496D" w:rsidRDefault="0076658D" w:rsidP="0076658D">
      <w:pPr>
        <w:tabs>
          <w:tab w:val="left" w:pos="60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30496D">
        <w:rPr>
          <w:rFonts w:eastAsia="Calibri"/>
          <w:color w:val="000000"/>
          <w:sz w:val="28"/>
          <w:szCs w:val="28"/>
        </w:rPr>
        <w:t xml:space="preserve">1.3. В </w:t>
      </w:r>
      <w:r w:rsidR="0054616E" w:rsidRPr="0030496D">
        <w:rPr>
          <w:rFonts w:eastAsia="Calibri"/>
          <w:color w:val="000000"/>
          <w:sz w:val="28"/>
          <w:szCs w:val="28"/>
        </w:rPr>
        <w:t>под</w:t>
      </w:r>
      <w:r w:rsidRPr="0030496D">
        <w:rPr>
          <w:rFonts w:eastAsia="Calibri"/>
          <w:color w:val="000000"/>
          <w:sz w:val="28"/>
          <w:szCs w:val="28"/>
        </w:rPr>
        <w:t xml:space="preserve">пункте </w:t>
      </w:r>
      <w:r w:rsidR="0054616E" w:rsidRPr="0030496D">
        <w:rPr>
          <w:rFonts w:eastAsia="Calibri"/>
          <w:color w:val="000000"/>
          <w:sz w:val="28"/>
          <w:szCs w:val="28"/>
        </w:rPr>
        <w:t>1.</w:t>
      </w:r>
      <w:r w:rsidRPr="0030496D">
        <w:rPr>
          <w:rFonts w:eastAsia="Calibri"/>
          <w:color w:val="000000"/>
          <w:sz w:val="28"/>
          <w:szCs w:val="28"/>
        </w:rPr>
        <w:t>2 слов</w:t>
      </w:r>
      <w:r w:rsidR="0030496D" w:rsidRPr="0030496D">
        <w:rPr>
          <w:rFonts w:eastAsia="Calibri"/>
          <w:color w:val="000000"/>
          <w:sz w:val="28"/>
          <w:szCs w:val="28"/>
        </w:rPr>
        <w:t>а</w:t>
      </w:r>
      <w:r w:rsidRPr="0030496D">
        <w:rPr>
          <w:rFonts w:eastAsia="Calibri"/>
          <w:color w:val="000000"/>
          <w:sz w:val="28"/>
          <w:szCs w:val="28"/>
        </w:rPr>
        <w:t xml:space="preserve"> «</w:t>
      </w:r>
      <w:r w:rsidR="00301D95">
        <w:rPr>
          <w:rFonts w:eastAsia="Calibri"/>
          <w:color w:val="000000"/>
          <w:sz w:val="28"/>
          <w:szCs w:val="28"/>
        </w:rPr>
        <w:t xml:space="preserve">об </w:t>
      </w:r>
      <w:r w:rsidRPr="0030496D">
        <w:rPr>
          <w:rFonts w:eastAsia="Calibri"/>
          <w:color w:val="000000"/>
          <w:sz w:val="28"/>
          <w:szCs w:val="28"/>
        </w:rPr>
        <w:t>официальном</w:t>
      </w:r>
      <w:r w:rsidR="00301D95">
        <w:rPr>
          <w:rFonts w:eastAsia="Calibri"/>
          <w:color w:val="000000"/>
          <w:sz w:val="28"/>
          <w:szCs w:val="28"/>
        </w:rPr>
        <w:t xml:space="preserve"> сетевом</w:t>
      </w:r>
      <w:r w:rsidR="0030496D" w:rsidRPr="0030496D">
        <w:rPr>
          <w:rFonts w:eastAsia="Calibri"/>
          <w:color w:val="000000"/>
          <w:sz w:val="28"/>
          <w:szCs w:val="28"/>
        </w:rPr>
        <w:t>»</w:t>
      </w:r>
      <w:r w:rsidR="00301D95">
        <w:rPr>
          <w:rFonts w:eastAsia="Calibri"/>
          <w:color w:val="000000"/>
          <w:sz w:val="28"/>
          <w:szCs w:val="28"/>
        </w:rPr>
        <w:t xml:space="preserve"> заменить словами «о сетевом»</w:t>
      </w:r>
      <w:r w:rsidR="0030496D" w:rsidRPr="0030496D">
        <w:rPr>
          <w:rFonts w:eastAsia="Calibri"/>
          <w:color w:val="000000"/>
          <w:sz w:val="28"/>
          <w:szCs w:val="28"/>
        </w:rPr>
        <w:t>,</w:t>
      </w:r>
      <w:r w:rsidR="00301D95">
        <w:rPr>
          <w:rFonts w:eastAsia="Calibri"/>
          <w:color w:val="000000"/>
          <w:sz w:val="28"/>
          <w:szCs w:val="28"/>
        </w:rPr>
        <w:t xml:space="preserve"> слово</w:t>
      </w:r>
      <w:r w:rsidRPr="0030496D">
        <w:rPr>
          <w:rFonts w:eastAsia="Calibri"/>
          <w:color w:val="000000"/>
          <w:sz w:val="28"/>
          <w:szCs w:val="28"/>
        </w:rPr>
        <w:t xml:space="preserve"> </w:t>
      </w:r>
      <w:r w:rsidR="0030496D" w:rsidRPr="0030496D">
        <w:rPr>
          <w:rFonts w:eastAsia="Calibri"/>
          <w:color w:val="000000"/>
          <w:sz w:val="28"/>
          <w:szCs w:val="28"/>
        </w:rPr>
        <w:t>«официального» исключить</w:t>
      </w:r>
      <w:r w:rsidRPr="0030496D">
        <w:rPr>
          <w:rFonts w:eastAsia="Calibri"/>
          <w:color w:val="000000"/>
          <w:sz w:val="28"/>
          <w:szCs w:val="28"/>
        </w:rPr>
        <w:t>.</w:t>
      </w:r>
    </w:p>
    <w:p w:rsidR="0030496D" w:rsidRPr="00B339D0" w:rsidRDefault="000713F7" w:rsidP="0030496D">
      <w:pPr>
        <w:ind w:firstLine="567"/>
        <w:jc w:val="both"/>
        <w:rPr>
          <w:color w:val="000000" w:themeColor="text1"/>
          <w:sz w:val="28"/>
          <w:szCs w:val="28"/>
        </w:rPr>
      </w:pPr>
      <w:r w:rsidRPr="00B339D0">
        <w:rPr>
          <w:color w:val="000000" w:themeColor="text1"/>
          <w:sz w:val="28"/>
          <w:szCs w:val="28"/>
        </w:rPr>
        <w:t>2</w:t>
      </w:r>
      <w:r w:rsidR="005412EB" w:rsidRPr="00B339D0">
        <w:rPr>
          <w:color w:val="000000" w:themeColor="text1"/>
          <w:sz w:val="28"/>
          <w:szCs w:val="28"/>
        </w:rPr>
        <w:t xml:space="preserve">. </w:t>
      </w:r>
      <w:r w:rsidR="0030496D" w:rsidRPr="00B339D0">
        <w:rPr>
          <w:color w:val="000000" w:themeColor="text1"/>
          <w:sz w:val="28"/>
          <w:szCs w:val="28"/>
        </w:rPr>
        <w:t>Решение вступает в силу со дня его подписания</w:t>
      </w:r>
      <w:r w:rsidR="00B339D0">
        <w:rPr>
          <w:color w:val="000000" w:themeColor="text1"/>
          <w:sz w:val="28"/>
          <w:szCs w:val="28"/>
        </w:rPr>
        <w:t>.</w:t>
      </w:r>
    </w:p>
    <w:p w:rsidR="000D6CA6" w:rsidRPr="000D6CA6" w:rsidRDefault="000713F7" w:rsidP="0076658D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30496D">
        <w:rPr>
          <w:rFonts w:eastAsia="Calibri"/>
          <w:color w:val="000000"/>
          <w:sz w:val="28"/>
          <w:szCs w:val="28"/>
        </w:rPr>
        <w:t>3</w:t>
      </w:r>
      <w:r w:rsidR="000D6CA6" w:rsidRPr="0030496D">
        <w:rPr>
          <w:rFonts w:eastAsia="Calibri"/>
          <w:color w:val="000000"/>
          <w:sz w:val="28"/>
          <w:szCs w:val="28"/>
        </w:rPr>
        <w:t>.</w:t>
      </w:r>
      <w:r w:rsidR="000D6CA6" w:rsidRPr="0030496D">
        <w:rPr>
          <w:rFonts w:eastAsiaTheme="minorHAnsi"/>
          <w:sz w:val="28"/>
          <w:szCs w:val="28"/>
          <w:lang w:eastAsia="en-US"/>
        </w:rPr>
        <w:t xml:space="preserve"> </w:t>
      </w:r>
      <w:r w:rsidR="000D6CA6" w:rsidRPr="0030496D">
        <w:rPr>
          <w:rFonts w:eastAsia="Calibri"/>
          <w:color w:val="000000"/>
          <w:sz w:val="28"/>
          <w:szCs w:val="28"/>
        </w:rPr>
        <w:t>Контроль за исполнением решения возложить на постоянную комиссию Совета депутатов города Новосибирска по местному самоуправлению</w:t>
      </w:r>
      <w:r w:rsidR="000D6CA6">
        <w:rPr>
          <w:rFonts w:eastAsia="Calibri"/>
          <w:color w:val="000000"/>
          <w:sz w:val="28"/>
          <w:szCs w:val="28"/>
        </w:rPr>
        <w:t>.</w:t>
      </w:r>
      <w:r w:rsidR="000D6CA6" w:rsidRPr="000D6CA6">
        <w:rPr>
          <w:rFonts w:eastAsia="Calibri"/>
          <w:color w:val="000000"/>
          <w:sz w:val="28"/>
          <w:szCs w:val="28"/>
        </w:rPr>
        <w:t xml:space="preserve"> </w:t>
      </w:r>
    </w:p>
    <w:p w:rsidR="000D6CA6" w:rsidRDefault="000D6CA6" w:rsidP="005412EB">
      <w:pPr>
        <w:ind w:firstLine="708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C57061" w:rsidRDefault="00C57061" w:rsidP="00CB5EBB">
      <w:pPr>
        <w:jc w:val="center"/>
        <w:rPr>
          <w:sz w:val="28"/>
          <w:szCs w:val="28"/>
        </w:rPr>
      </w:pPr>
    </w:p>
    <w:p w:rsidR="00CB5EBB" w:rsidRDefault="00CB5EBB" w:rsidP="00CB5EB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083995" w:rsidRDefault="00CB5EBB">
      <w:r>
        <w:rPr>
          <w:sz w:val="28"/>
          <w:szCs w:val="28"/>
        </w:rPr>
        <w:t xml:space="preserve">города Новосибирска                                       </w:t>
      </w:r>
      <w:r w:rsidR="00C16DCC">
        <w:rPr>
          <w:sz w:val="28"/>
          <w:szCs w:val="28"/>
        </w:rPr>
        <w:t xml:space="preserve">                         </w:t>
      </w:r>
      <w:r w:rsidR="002822D2">
        <w:rPr>
          <w:sz w:val="28"/>
          <w:szCs w:val="28"/>
        </w:rPr>
        <w:t xml:space="preserve">         </w:t>
      </w:r>
      <w:r w:rsidR="00452023">
        <w:rPr>
          <w:sz w:val="28"/>
          <w:szCs w:val="28"/>
        </w:rPr>
        <w:t xml:space="preserve">        </w:t>
      </w:r>
      <w:r w:rsidR="002822D2">
        <w:rPr>
          <w:sz w:val="28"/>
          <w:szCs w:val="28"/>
        </w:rPr>
        <w:t>Д. В. Асанцев</w:t>
      </w:r>
    </w:p>
    <w:p w:rsidR="008F0000" w:rsidRDefault="008F0000" w:rsidP="008F0000"/>
    <w:p w:rsidR="008F0000" w:rsidRDefault="008F0000"/>
    <w:p w:rsidR="00470B09" w:rsidRDefault="00470B09"/>
    <w:sectPr w:rsidR="00470B09" w:rsidSect="00AE6AC0">
      <w:headerReference w:type="default" r:id="rId12"/>
      <w:pgSz w:w="11906" w:h="16838"/>
      <w:pgMar w:top="107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0A5" w:rsidRDefault="001E70A5" w:rsidP="00AE6AC0">
      <w:r>
        <w:separator/>
      </w:r>
    </w:p>
  </w:endnote>
  <w:endnote w:type="continuationSeparator" w:id="0">
    <w:p w:rsidR="001E70A5" w:rsidRDefault="001E70A5" w:rsidP="00AE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0A5" w:rsidRDefault="001E70A5" w:rsidP="00AE6AC0">
      <w:r>
        <w:separator/>
      </w:r>
    </w:p>
  </w:footnote>
  <w:footnote w:type="continuationSeparator" w:id="0">
    <w:p w:rsidR="001E70A5" w:rsidRDefault="001E70A5" w:rsidP="00AE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161839"/>
      <w:docPartObj>
        <w:docPartGallery w:val="Page Numbers (Top of Page)"/>
        <w:docPartUnique/>
      </w:docPartObj>
    </w:sdtPr>
    <w:sdtEndPr/>
    <w:sdtContent>
      <w:p w:rsidR="00AE6AC0" w:rsidRDefault="00AE6A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58D">
          <w:rPr>
            <w:noProof/>
          </w:rPr>
          <w:t>2</w:t>
        </w:r>
        <w:r>
          <w:fldChar w:fldCharType="end"/>
        </w:r>
      </w:p>
    </w:sdtContent>
  </w:sdt>
  <w:p w:rsidR="00AE6AC0" w:rsidRDefault="00AE6AC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BB"/>
    <w:rsid w:val="00017277"/>
    <w:rsid w:val="00020FC1"/>
    <w:rsid w:val="0002730D"/>
    <w:rsid w:val="0004206A"/>
    <w:rsid w:val="00054C9E"/>
    <w:rsid w:val="00060DA7"/>
    <w:rsid w:val="000713F7"/>
    <w:rsid w:val="00077DEE"/>
    <w:rsid w:val="00083995"/>
    <w:rsid w:val="000C23BC"/>
    <w:rsid w:val="000D6CA6"/>
    <w:rsid w:val="000F4CE9"/>
    <w:rsid w:val="000F6310"/>
    <w:rsid w:val="00107244"/>
    <w:rsid w:val="00144636"/>
    <w:rsid w:val="00145349"/>
    <w:rsid w:val="001529EA"/>
    <w:rsid w:val="00164D40"/>
    <w:rsid w:val="001A20A7"/>
    <w:rsid w:val="001E70A5"/>
    <w:rsid w:val="001F0D10"/>
    <w:rsid w:val="00212CB8"/>
    <w:rsid w:val="00213798"/>
    <w:rsid w:val="00236CC7"/>
    <w:rsid w:val="00245692"/>
    <w:rsid w:val="002564D4"/>
    <w:rsid w:val="00266125"/>
    <w:rsid w:val="00266509"/>
    <w:rsid w:val="002777A7"/>
    <w:rsid w:val="002822D2"/>
    <w:rsid w:val="002A3E2C"/>
    <w:rsid w:val="002C49D5"/>
    <w:rsid w:val="00301D95"/>
    <w:rsid w:val="003026A5"/>
    <w:rsid w:val="0030496D"/>
    <w:rsid w:val="00352755"/>
    <w:rsid w:val="00372E19"/>
    <w:rsid w:val="00396F3F"/>
    <w:rsid w:val="003A554A"/>
    <w:rsid w:val="003C1D36"/>
    <w:rsid w:val="003F6A22"/>
    <w:rsid w:val="00402E82"/>
    <w:rsid w:val="0043433B"/>
    <w:rsid w:val="004477B6"/>
    <w:rsid w:val="00452023"/>
    <w:rsid w:val="004611C8"/>
    <w:rsid w:val="00470B09"/>
    <w:rsid w:val="0048622F"/>
    <w:rsid w:val="004B24AC"/>
    <w:rsid w:val="004B4CBF"/>
    <w:rsid w:val="004E0483"/>
    <w:rsid w:val="004E6968"/>
    <w:rsid w:val="005343E5"/>
    <w:rsid w:val="005412EB"/>
    <w:rsid w:val="0054616E"/>
    <w:rsid w:val="00557CDC"/>
    <w:rsid w:val="00561BE9"/>
    <w:rsid w:val="005705F6"/>
    <w:rsid w:val="00570EE4"/>
    <w:rsid w:val="00573A25"/>
    <w:rsid w:val="005760A9"/>
    <w:rsid w:val="005A496D"/>
    <w:rsid w:val="00653C6C"/>
    <w:rsid w:val="00660791"/>
    <w:rsid w:val="006A3AA8"/>
    <w:rsid w:val="006A65A4"/>
    <w:rsid w:val="006B1DF9"/>
    <w:rsid w:val="006D3554"/>
    <w:rsid w:val="006F4566"/>
    <w:rsid w:val="00710C5B"/>
    <w:rsid w:val="0076658D"/>
    <w:rsid w:val="007705E6"/>
    <w:rsid w:val="0078258C"/>
    <w:rsid w:val="007869AB"/>
    <w:rsid w:val="00786A08"/>
    <w:rsid w:val="007A3911"/>
    <w:rsid w:val="007B0E97"/>
    <w:rsid w:val="007F7948"/>
    <w:rsid w:val="00804FB6"/>
    <w:rsid w:val="00813173"/>
    <w:rsid w:val="00817127"/>
    <w:rsid w:val="00856798"/>
    <w:rsid w:val="008632DD"/>
    <w:rsid w:val="008A1F1B"/>
    <w:rsid w:val="008A32CD"/>
    <w:rsid w:val="008A408A"/>
    <w:rsid w:val="008E099A"/>
    <w:rsid w:val="008F0000"/>
    <w:rsid w:val="008F2406"/>
    <w:rsid w:val="00901000"/>
    <w:rsid w:val="0090128F"/>
    <w:rsid w:val="00905CD8"/>
    <w:rsid w:val="00917A91"/>
    <w:rsid w:val="00930D8A"/>
    <w:rsid w:val="00930F94"/>
    <w:rsid w:val="0095620A"/>
    <w:rsid w:val="009728E6"/>
    <w:rsid w:val="00980953"/>
    <w:rsid w:val="009830D7"/>
    <w:rsid w:val="0098758C"/>
    <w:rsid w:val="009D3088"/>
    <w:rsid w:val="009D4B91"/>
    <w:rsid w:val="009D773A"/>
    <w:rsid w:val="009E353C"/>
    <w:rsid w:val="009F593F"/>
    <w:rsid w:val="00A26FB1"/>
    <w:rsid w:val="00A320CD"/>
    <w:rsid w:val="00A4793A"/>
    <w:rsid w:val="00A67351"/>
    <w:rsid w:val="00A763C4"/>
    <w:rsid w:val="00AB0E54"/>
    <w:rsid w:val="00AD73A8"/>
    <w:rsid w:val="00AE6AC0"/>
    <w:rsid w:val="00AF4131"/>
    <w:rsid w:val="00B23513"/>
    <w:rsid w:val="00B339D0"/>
    <w:rsid w:val="00B35515"/>
    <w:rsid w:val="00B81460"/>
    <w:rsid w:val="00B93CD3"/>
    <w:rsid w:val="00C04ED6"/>
    <w:rsid w:val="00C16DCC"/>
    <w:rsid w:val="00C219AA"/>
    <w:rsid w:val="00C22558"/>
    <w:rsid w:val="00C40D24"/>
    <w:rsid w:val="00C47A54"/>
    <w:rsid w:val="00C55F7D"/>
    <w:rsid w:val="00C57061"/>
    <w:rsid w:val="00C73AB1"/>
    <w:rsid w:val="00C8553A"/>
    <w:rsid w:val="00CB005D"/>
    <w:rsid w:val="00CB5EBB"/>
    <w:rsid w:val="00CF211A"/>
    <w:rsid w:val="00CF402D"/>
    <w:rsid w:val="00D13AE9"/>
    <w:rsid w:val="00D26B18"/>
    <w:rsid w:val="00D346BA"/>
    <w:rsid w:val="00D45E82"/>
    <w:rsid w:val="00D50F98"/>
    <w:rsid w:val="00D524E8"/>
    <w:rsid w:val="00D91770"/>
    <w:rsid w:val="00DE4697"/>
    <w:rsid w:val="00DE579B"/>
    <w:rsid w:val="00DF2695"/>
    <w:rsid w:val="00E06B2A"/>
    <w:rsid w:val="00E37748"/>
    <w:rsid w:val="00E47968"/>
    <w:rsid w:val="00E57D08"/>
    <w:rsid w:val="00E7304E"/>
    <w:rsid w:val="00E75233"/>
    <w:rsid w:val="00EC11B4"/>
    <w:rsid w:val="00EC2769"/>
    <w:rsid w:val="00EC66F1"/>
    <w:rsid w:val="00EE1F52"/>
    <w:rsid w:val="00EE2081"/>
    <w:rsid w:val="00EF5F5E"/>
    <w:rsid w:val="00F13F98"/>
    <w:rsid w:val="00F174B2"/>
    <w:rsid w:val="00F17FE6"/>
    <w:rsid w:val="00F432F6"/>
    <w:rsid w:val="00F46837"/>
    <w:rsid w:val="00F536C3"/>
    <w:rsid w:val="00F75983"/>
    <w:rsid w:val="00F870BB"/>
    <w:rsid w:val="00FB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64BC"/>
  <w15:docId w15:val="{3AD3FCA8-F97D-4763-8B71-A116C20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B5E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ConsTitle">
    <w:name w:val="ConsTitle"/>
    <w:rsid w:val="00CB5E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CB5E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3A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A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20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F21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1D3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E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6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E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6A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RLAW049&amp;n=149293&amp;dst=100350" TargetMode="External"/><Relationship Id="rId5" Type="http://schemas.openxmlformats.org/officeDocument/2006/relationships/styles" Target="styles.xml"/><Relationship Id="rId10" Type="http://schemas.openxmlformats.org/officeDocument/2006/relationships/hyperlink" Target="https://login.consultant.ru/link/?req=doc&amp;base=LAW&amp;n=405832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6KDV5W64NSFS-385-22543</_dlc_DocId>
    <_dlc_DocIdUrl xmlns="746016b1-ecc9-410e-95eb-a13f7eb3881b">
      <Url>http://port.admnsk.ru/sites/main/sovet/_layouts/DocIdRedir.aspx?ID=6KDV5W64NSFS-385-22543</Url>
      <Description>6KDV5W64NSFS-385-22543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76C96-7E1C-4E32-AF02-F3A43C6C10AD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2.xml><?xml version="1.0" encoding="utf-8"?>
<ds:datastoreItem xmlns:ds="http://schemas.openxmlformats.org/officeDocument/2006/customXml" ds:itemID="{FE6D16F3-7011-45F9-AFCD-946C0793F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363B5-16FD-475F-8F46-6E4E27360C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C249CD-0761-4A8B-B2AC-548A3B7796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ххх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Ефременко Инга Сергеевна</dc:creator>
  <cp:keywords/>
  <dc:description/>
  <cp:lastModifiedBy>Божедай  Елена Владимировна</cp:lastModifiedBy>
  <cp:revision>9</cp:revision>
  <cp:lastPrinted>2023-08-25T04:13:00Z</cp:lastPrinted>
  <dcterms:created xsi:type="dcterms:W3CDTF">2024-03-19T10:47:00Z</dcterms:created>
  <dcterms:modified xsi:type="dcterms:W3CDTF">2024-05-13T03:12:00Z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8150937e-b0f0-4b3c-8251-3f62757cb5c3</vt:lpwstr>
  </property>
</Properties>
</file>