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5B12" w:rsidRDefault="00DB5B12">
      <w:pPr>
        <w:pStyle w:val="ConsPlusTitlePage"/>
      </w:pPr>
      <w:r>
        <w:t xml:space="preserve">Документ предоставлен </w:t>
      </w:r>
      <w:hyperlink r:id="rId4">
        <w:r>
          <w:rPr>
            <w:color w:val="0000FF"/>
          </w:rPr>
          <w:t>КонсультантПлюс</w:t>
        </w:r>
      </w:hyperlink>
      <w:r>
        <w:br/>
      </w:r>
    </w:p>
    <w:p w:rsidR="00DB5B12" w:rsidRDefault="00DB5B12">
      <w:pPr>
        <w:pStyle w:val="ConsPlusNormal"/>
        <w:ind w:firstLine="540"/>
        <w:jc w:val="both"/>
        <w:outlineLvl w:val="0"/>
      </w:pPr>
    </w:p>
    <w:p w:rsidR="00DB5B12" w:rsidRDefault="00DB5B12">
      <w:pPr>
        <w:pStyle w:val="ConsPlusTitle"/>
        <w:jc w:val="center"/>
        <w:outlineLvl w:val="0"/>
      </w:pPr>
      <w:r>
        <w:t>ГУБЕРНАТОР НОВОСИБИРСКОЙ ОБЛАСТИ</w:t>
      </w:r>
    </w:p>
    <w:p w:rsidR="00DB5B12" w:rsidRDefault="00DB5B12">
      <w:pPr>
        <w:pStyle w:val="ConsPlusTitle"/>
        <w:jc w:val="center"/>
      </w:pPr>
    </w:p>
    <w:p w:rsidR="00DB5B12" w:rsidRDefault="00DB5B12">
      <w:pPr>
        <w:pStyle w:val="ConsPlusTitle"/>
        <w:jc w:val="center"/>
      </w:pPr>
      <w:r>
        <w:t>ПОСТАНОВЛЕНИЕ</w:t>
      </w:r>
    </w:p>
    <w:p w:rsidR="00DB5B12" w:rsidRDefault="00DB5B12">
      <w:pPr>
        <w:pStyle w:val="ConsPlusTitle"/>
        <w:jc w:val="center"/>
      </w:pPr>
      <w:r>
        <w:t>от 13 октября 2015 г. N 229</w:t>
      </w:r>
    </w:p>
    <w:p w:rsidR="00DB5B12" w:rsidRDefault="00DB5B12">
      <w:pPr>
        <w:pStyle w:val="ConsPlusTitle"/>
        <w:jc w:val="center"/>
      </w:pPr>
    </w:p>
    <w:p w:rsidR="00DB5B12" w:rsidRDefault="00DB5B12">
      <w:pPr>
        <w:pStyle w:val="ConsPlusTitle"/>
        <w:jc w:val="center"/>
      </w:pPr>
      <w:r>
        <w:t>ОБ УТВЕРЖДЕНИИ ПОЛОЖЕНИЯ О ПОРЯДКЕ РАССМОТРЕНИЯ КОМИССИЕЙ</w:t>
      </w:r>
    </w:p>
    <w:p w:rsidR="00DB5B12" w:rsidRDefault="00DB5B12">
      <w:pPr>
        <w:pStyle w:val="ConsPlusTitle"/>
        <w:jc w:val="center"/>
      </w:pPr>
      <w:r>
        <w:t>ПО КООРДИНАЦИИ РАБОТЫ ПО ПРОТИВОДЕЙСТВИЮ КОРРУПЦИИ В</w:t>
      </w:r>
    </w:p>
    <w:p w:rsidR="00DB5B12" w:rsidRDefault="00DB5B12">
      <w:pPr>
        <w:pStyle w:val="ConsPlusTitle"/>
        <w:jc w:val="center"/>
      </w:pPr>
      <w:r>
        <w:t>НОВОСИБИРСКОЙ ОБЛАСТИ ВОПРОСОВ, КАСАЮЩИХСЯ СОБЛЮДЕНИЯ</w:t>
      </w:r>
    </w:p>
    <w:p w:rsidR="00DB5B12" w:rsidRDefault="00DB5B12">
      <w:pPr>
        <w:pStyle w:val="ConsPlusTitle"/>
        <w:jc w:val="center"/>
      </w:pPr>
      <w:r>
        <w:t>ТРЕБОВАНИЙ К СЛУЖЕБНОМУ (ДОЛЖНОСТНОМУ) ПОВЕДЕНИЮ ЛИЦ,</w:t>
      </w:r>
    </w:p>
    <w:p w:rsidR="00DB5B12" w:rsidRDefault="00DB5B12">
      <w:pPr>
        <w:pStyle w:val="ConsPlusTitle"/>
        <w:jc w:val="center"/>
      </w:pPr>
      <w:r>
        <w:t>ЗАМЕЩАЮЩИХ ГОСУДАРСТВЕННЫЕ ДОЛЖНОСТИ НОВОСИБИРСКОЙ</w:t>
      </w:r>
    </w:p>
    <w:p w:rsidR="00DB5B12" w:rsidRDefault="00DB5B12">
      <w:pPr>
        <w:pStyle w:val="ConsPlusTitle"/>
        <w:jc w:val="center"/>
      </w:pPr>
      <w:r>
        <w:t>ОБЛАСТИ, И УРЕГУЛИРОВАНИЯ КОНФЛИКТА ИНТЕРЕСОВ, А ТАКЖЕ</w:t>
      </w:r>
    </w:p>
    <w:p w:rsidR="00DB5B12" w:rsidRDefault="00DB5B12">
      <w:pPr>
        <w:pStyle w:val="ConsPlusTitle"/>
        <w:jc w:val="center"/>
      </w:pPr>
      <w:r>
        <w:t>НЕКОТОРЫХ УВЕДОМЛЕНИЙ И ОБРАЩЕНИЙ ГРАЖДАН</w:t>
      </w:r>
    </w:p>
    <w:p w:rsidR="00DB5B12" w:rsidRDefault="00DB5B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B5B1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5B12" w:rsidRDefault="00DB5B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5B12" w:rsidRDefault="00DB5B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5B12" w:rsidRDefault="00DB5B12">
            <w:pPr>
              <w:pStyle w:val="ConsPlusNormal"/>
              <w:jc w:val="center"/>
            </w:pPr>
            <w:r>
              <w:rPr>
                <w:color w:val="392C69"/>
              </w:rPr>
              <w:t>Список изменяющих документов</w:t>
            </w:r>
          </w:p>
          <w:p w:rsidR="00DB5B12" w:rsidRDefault="00DB5B12">
            <w:pPr>
              <w:pStyle w:val="ConsPlusNormal"/>
              <w:jc w:val="center"/>
            </w:pPr>
            <w:r>
              <w:rPr>
                <w:color w:val="392C69"/>
              </w:rPr>
              <w:t>(в ред. постановлений Губернатора Новосибирской области</w:t>
            </w:r>
          </w:p>
          <w:p w:rsidR="00DB5B12" w:rsidRDefault="00DB5B12">
            <w:pPr>
              <w:pStyle w:val="ConsPlusNormal"/>
              <w:jc w:val="center"/>
            </w:pPr>
            <w:r>
              <w:rPr>
                <w:color w:val="392C69"/>
              </w:rPr>
              <w:t xml:space="preserve">от 28.03.2016 </w:t>
            </w:r>
            <w:hyperlink r:id="rId5">
              <w:r>
                <w:rPr>
                  <w:color w:val="0000FF"/>
                </w:rPr>
                <w:t>N 79</w:t>
              </w:r>
            </w:hyperlink>
            <w:r>
              <w:rPr>
                <w:color w:val="392C69"/>
              </w:rPr>
              <w:t xml:space="preserve">, от 31.10.2016 </w:t>
            </w:r>
            <w:hyperlink r:id="rId6">
              <w:r>
                <w:rPr>
                  <w:color w:val="0000FF"/>
                </w:rPr>
                <w:t>N 228</w:t>
              </w:r>
            </w:hyperlink>
            <w:r>
              <w:rPr>
                <w:color w:val="392C69"/>
              </w:rPr>
              <w:t xml:space="preserve">, от 30.11.2017 </w:t>
            </w:r>
            <w:hyperlink r:id="rId7">
              <w:r>
                <w:rPr>
                  <w:color w:val="0000FF"/>
                </w:rPr>
                <w:t>N 226</w:t>
              </w:r>
            </w:hyperlink>
            <w:r>
              <w:rPr>
                <w:color w:val="392C69"/>
              </w:rPr>
              <w:t>,</w:t>
            </w:r>
          </w:p>
          <w:p w:rsidR="00DB5B12" w:rsidRDefault="00DB5B12">
            <w:pPr>
              <w:pStyle w:val="ConsPlusNormal"/>
              <w:jc w:val="center"/>
            </w:pPr>
            <w:r>
              <w:rPr>
                <w:color w:val="392C69"/>
              </w:rPr>
              <w:t xml:space="preserve">от 19.01.2021 </w:t>
            </w:r>
            <w:hyperlink r:id="rId8">
              <w:r>
                <w:rPr>
                  <w:color w:val="0000FF"/>
                </w:rPr>
                <w:t>N 10</w:t>
              </w:r>
            </w:hyperlink>
            <w:r>
              <w:rPr>
                <w:color w:val="392C69"/>
              </w:rPr>
              <w:t xml:space="preserve">, от 25.10.2022 </w:t>
            </w:r>
            <w:hyperlink r:id="rId9">
              <w:r>
                <w:rPr>
                  <w:color w:val="0000FF"/>
                </w:rPr>
                <w:t>N 202</w:t>
              </w:r>
            </w:hyperlink>
            <w:r>
              <w:rPr>
                <w:color w:val="392C69"/>
              </w:rPr>
              <w:t xml:space="preserve">, от 10.06.2024 </w:t>
            </w:r>
            <w:hyperlink r:id="rId10">
              <w:r>
                <w:rPr>
                  <w:color w:val="0000FF"/>
                </w:rPr>
                <w:t>N 112</w:t>
              </w:r>
            </w:hyperlink>
            <w:r>
              <w:rPr>
                <w:color w:val="392C69"/>
              </w:rPr>
              <w:t>,</w:t>
            </w:r>
          </w:p>
          <w:p w:rsidR="00DB5B12" w:rsidRDefault="00DB5B12">
            <w:pPr>
              <w:pStyle w:val="ConsPlusNormal"/>
              <w:jc w:val="center"/>
            </w:pPr>
            <w:r>
              <w:rPr>
                <w:color w:val="392C69"/>
              </w:rPr>
              <w:t xml:space="preserve">от 23.10.2024 </w:t>
            </w:r>
            <w:hyperlink r:id="rId11">
              <w:r>
                <w:rPr>
                  <w:color w:val="0000FF"/>
                </w:rPr>
                <w:t>N 190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B5B12" w:rsidRDefault="00DB5B12">
            <w:pPr>
              <w:pStyle w:val="ConsPlusNormal"/>
            </w:pPr>
          </w:p>
        </w:tc>
      </w:tr>
    </w:tbl>
    <w:p w:rsidR="00DB5B12" w:rsidRDefault="00DB5B12">
      <w:pPr>
        <w:pStyle w:val="ConsPlusNormal"/>
        <w:jc w:val="center"/>
      </w:pPr>
    </w:p>
    <w:p w:rsidR="00DB5B12" w:rsidRDefault="00DB5B12">
      <w:pPr>
        <w:pStyle w:val="ConsPlusNormal"/>
        <w:ind w:firstLine="540"/>
        <w:jc w:val="both"/>
      </w:pPr>
      <w:r>
        <w:t xml:space="preserve">В соответствии с Федеральным </w:t>
      </w:r>
      <w:hyperlink r:id="rId12">
        <w:r>
          <w:rPr>
            <w:color w:val="0000FF"/>
          </w:rPr>
          <w:t>законом</w:t>
        </w:r>
      </w:hyperlink>
      <w:r>
        <w:t xml:space="preserve"> от 25.12.2008 N 273-ФЗ "О противодействии коррупции", </w:t>
      </w:r>
      <w:hyperlink r:id="rId13">
        <w:r>
          <w:rPr>
            <w:color w:val="0000FF"/>
          </w:rPr>
          <w:t>Указом</w:t>
        </w:r>
      </w:hyperlink>
      <w:r>
        <w:t xml:space="preserve"> Президента Российской Федерации от 15.07.2015 N 364 "О мерах по совершенствованию организации деятельности в области противодействия коррупции" постановляю:</w:t>
      </w:r>
    </w:p>
    <w:p w:rsidR="00DB5B12" w:rsidRDefault="00DB5B12">
      <w:pPr>
        <w:pStyle w:val="ConsPlusNormal"/>
        <w:spacing w:before="220"/>
        <w:ind w:firstLine="540"/>
        <w:jc w:val="both"/>
      </w:pPr>
      <w:r>
        <w:t xml:space="preserve">Утвердить прилагаемое </w:t>
      </w:r>
      <w:hyperlink w:anchor="P34">
        <w:r>
          <w:rPr>
            <w:color w:val="0000FF"/>
          </w:rPr>
          <w:t>Положение</w:t>
        </w:r>
      </w:hyperlink>
      <w:r>
        <w:t xml:space="preserve"> о порядке рассмотрения комиссией по координации работы по противодействию коррупции в Новосибирской области вопросов, касающихся соблюдения требований к служебному (должностному) поведению лиц, замещающих государственные должности Новосибирской области, и урегулирования конфликта интересов, а также некоторых уведомлений и обращений граждан.</w:t>
      </w:r>
    </w:p>
    <w:p w:rsidR="00DB5B12" w:rsidRDefault="00DB5B12">
      <w:pPr>
        <w:pStyle w:val="ConsPlusNormal"/>
        <w:jc w:val="both"/>
      </w:pPr>
      <w:r>
        <w:t xml:space="preserve">(в ред. постановлений Губернатора Новосибирской области от 28.03.2016 </w:t>
      </w:r>
      <w:hyperlink r:id="rId14">
        <w:r>
          <w:rPr>
            <w:color w:val="0000FF"/>
          </w:rPr>
          <w:t>N 79</w:t>
        </w:r>
      </w:hyperlink>
      <w:r>
        <w:t xml:space="preserve">, от 10.06.2024 </w:t>
      </w:r>
      <w:hyperlink r:id="rId15">
        <w:r>
          <w:rPr>
            <w:color w:val="0000FF"/>
          </w:rPr>
          <w:t>N 112</w:t>
        </w:r>
      </w:hyperlink>
      <w:r>
        <w:t>)</w:t>
      </w:r>
    </w:p>
    <w:p w:rsidR="00DB5B12" w:rsidRDefault="00DB5B12">
      <w:pPr>
        <w:pStyle w:val="ConsPlusNormal"/>
        <w:ind w:firstLine="540"/>
        <w:jc w:val="both"/>
      </w:pPr>
    </w:p>
    <w:p w:rsidR="00DB5B12" w:rsidRDefault="00DB5B12">
      <w:pPr>
        <w:pStyle w:val="ConsPlusNormal"/>
        <w:jc w:val="right"/>
      </w:pPr>
      <w:r>
        <w:t>В.Ф.ГОРОДЕЦКИЙ</w:t>
      </w:r>
    </w:p>
    <w:p w:rsidR="00DB5B12" w:rsidRDefault="00DB5B12">
      <w:pPr>
        <w:pStyle w:val="ConsPlusNormal"/>
        <w:ind w:firstLine="540"/>
        <w:jc w:val="both"/>
      </w:pPr>
    </w:p>
    <w:p w:rsidR="00DB5B12" w:rsidRDefault="00DB5B12">
      <w:pPr>
        <w:pStyle w:val="ConsPlusNormal"/>
        <w:ind w:firstLine="540"/>
        <w:jc w:val="both"/>
      </w:pPr>
    </w:p>
    <w:p w:rsidR="00DB5B12" w:rsidRDefault="00DB5B12">
      <w:pPr>
        <w:pStyle w:val="ConsPlusNormal"/>
        <w:ind w:firstLine="540"/>
        <w:jc w:val="both"/>
      </w:pPr>
    </w:p>
    <w:p w:rsidR="00DB5B12" w:rsidRDefault="00DB5B12">
      <w:pPr>
        <w:pStyle w:val="ConsPlusNormal"/>
        <w:ind w:firstLine="540"/>
        <w:jc w:val="both"/>
      </w:pPr>
    </w:p>
    <w:p w:rsidR="00DB5B12" w:rsidRDefault="00DB5B12">
      <w:pPr>
        <w:pStyle w:val="ConsPlusNormal"/>
        <w:ind w:firstLine="540"/>
        <w:jc w:val="both"/>
      </w:pPr>
    </w:p>
    <w:p w:rsidR="00DB5B12" w:rsidRDefault="00DB5B12">
      <w:pPr>
        <w:pStyle w:val="ConsPlusNormal"/>
        <w:jc w:val="right"/>
        <w:outlineLvl w:val="0"/>
      </w:pPr>
      <w:r>
        <w:t>Утверждено</w:t>
      </w:r>
    </w:p>
    <w:p w:rsidR="00DB5B12" w:rsidRDefault="00DB5B12">
      <w:pPr>
        <w:pStyle w:val="ConsPlusNormal"/>
        <w:jc w:val="right"/>
      </w:pPr>
      <w:r>
        <w:t>постановлением</w:t>
      </w:r>
    </w:p>
    <w:p w:rsidR="00DB5B12" w:rsidRDefault="00DB5B12">
      <w:pPr>
        <w:pStyle w:val="ConsPlusNormal"/>
        <w:jc w:val="right"/>
      </w:pPr>
      <w:r>
        <w:t>Губернатора Новосибирской области</w:t>
      </w:r>
    </w:p>
    <w:p w:rsidR="00DB5B12" w:rsidRDefault="00DB5B12">
      <w:pPr>
        <w:pStyle w:val="ConsPlusNormal"/>
        <w:jc w:val="right"/>
      </w:pPr>
      <w:r>
        <w:t>от 13.10.2015 N 229</w:t>
      </w:r>
    </w:p>
    <w:p w:rsidR="00DB5B12" w:rsidRDefault="00DB5B12">
      <w:pPr>
        <w:pStyle w:val="ConsPlusNormal"/>
        <w:ind w:firstLine="540"/>
        <w:jc w:val="both"/>
      </w:pPr>
    </w:p>
    <w:p w:rsidR="00DB5B12" w:rsidRDefault="00DB5B12">
      <w:pPr>
        <w:pStyle w:val="ConsPlusTitle"/>
        <w:jc w:val="center"/>
      </w:pPr>
      <w:bookmarkStart w:id="0" w:name="P34"/>
      <w:bookmarkEnd w:id="0"/>
      <w:r>
        <w:t>ПОЛОЖЕНИЕ</w:t>
      </w:r>
    </w:p>
    <w:p w:rsidR="00DB5B12" w:rsidRDefault="00DB5B12">
      <w:pPr>
        <w:pStyle w:val="ConsPlusTitle"/>
        <w:jc w:val="center"/>
      </w:pPr>
      <w:r>
        <w:t>О ПОРЯДКЕ РАССМОТРЕНИЯ КОМИССИЕЙ ПО КООРДИНАЦИИ РАБОТЫ ПО</w:t>
      </w:r>
    </w:p>
    <w:p w:rsidR="00DB5B12" w:rsidRDefault="00DB5B12">
      <w:pPr>
        <w:pStyle w:val="ConsPlusTitle"/>
        <w:jc w:val="center"/>
      </w:pPr>
      <w:r>
        <w:t>ПРОТИВОДЕЙСТВИЮ КОРРУПЦИИ В НОВОСИБИРСКОЙ ОБЛАСТИ ВОПРОСОВ,</w:t>
      </w:r>
    </w:p>
    <w:p w:rsidR="00DB5B12" w:rsidRDefault="00DB5B12">
      <w:pPr>
        <w:pStyle w:val="ConsPlusTitle"/>
        <w:jc w:val="center"/>
      </w:pPr>
      <w:r>
        <w:t>КАСАЮЩИХСЯ СОБЛЮДЕНИЯ ТРЕБОВАНИЙ К СЛУЖЕБНОМУ (ДОЛЖНОСТНОМУ)</w:t>
      </w:r>
    </w:p>
    <w:p w:rsidR="00DB5B12" w:rsidRDefault="00DB5B12">
      <w:pPr>
        <w:pStyle w:val="ConsPlusTitle"/>
        <w:jc w:val="center"/>
      </w:pPr>
      <w:r>
        <w:t>ПОВЕДЕНИЮ ЛИЦ, ЗАМЕЩАЮЩИХ ГОСУДАРСТВЕННЫЕ ДОЛЖНОСТИ</w:t>
      </w:r>
    </w:p>
    <w:p w:rsidR="00DB5B12" w:rsidRDefault="00DB5B12">
      <w:pPr>
        <w:pStyle w:val="ConsPlusTitle"/>
        <w:jc w:val="center"/>
      </w:pPr>
      <w:r>
        <w:t>НОВОСИБИРСКОЙ ОБЛАСТИ, И УРЕГУЛИРОВАНИЯ КОНФЛИКТА ИНТЕРЕСОВ,</w:t>
      </w:r>
    </w:p>
    <w:p w:rsidR="00DB5B12" w:rsidRDefault="00DB5B12">
      <w:pPr>
        <w:pStyle w:val="ConsPlusTitle"/>
        <w:jc w:val="center"/>
      </w:pPr>
      <w:r>
        <w:t>А ТАКЖЕ НЕКОТОРЫХ УВЕДОМЛЕНИЙ И ОБРАЩЕНИЙ ГРАЖДАН</w:t>
      </w:r>
    </w:p>
    <w:p w:rsidR="00DB5B12" w:rsidRDefault="00DB5B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B5B1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5B12" w:rsidRDefault="00DB5B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5B12" w:rsidRDefault="00DB5B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5B12" w:rsidRDefault="00DB5B12">
            <w:pPr>
              <w:pStyle w:val="ConsPlusNormal"/>
              <w:jc w:val="center"/>
            </w:pPr>
            <w:r>
              <w:rPr>
                <w:color w:val="392C69"/>
              </w:rPr>
              <w:t>Список изменяющих документов</w:t>
            </w:r>
          </w:p>
          <w:p w:rsidR="00DB5B12" w:rsidRDefault="00DB5B12">
            <w:pPr>
              <w:pStyle w:val="ConsPlusNormal"/>
              <w:jc w:val="center"/>
            </w:pPr>
            <w:r>
              <w:rPr>
                <w:color w:val="392C69"/>
              </w:rPr>
              <w:t>(в ред. постановлений Губернатора Новосибирской области</w:t>
            </w:r>
          </w:p>
          <w:p w:rsidR="00DB5B12" w:rsidRDefault="00DB5B12">
            <w:pPr>
              <w:pStyle w:val="ConsPlusNormal"/>
              <w:jc w:val="center"/>
            </w:pPr>
            <w:r>
              <w:rPr>
                <w:color w:val="392C69"/>
              </w:rPr>
              <w:t xml:space="preserve">от 28.03.2016 </w:t>
            </w:r>
            <w:hyperlink r:id="rId16">
              <w:r>
                <w:rPr>
                  <w:color w:val="0000FF"/>
                </w:rPr>
                <w:t>N 79</w:t>
              </w:r>
            </w:hyperlink>
            <w:r>
              <w:rPr>
                <w:color w:val="392C69"/>
              </w:rPr>
              <w:t xml:space="preserve">, от 31.10.2016 </w:t>
            </w:r>
            <w:hyperlink r:id="rId17">
              <w:r>
                <w:rPr>
                  <w:color w:val="0000FF"/>
                </w:rPr>
                <w:t>N 228</w:t>
              </w:r>
            </w:hyperlink>
            <w:r>
              <w:rPr>
                <w:color w:val="392C69"/>
              </w:rPr>
              <w:t xml:space="preserve">, от 30.11.2017 </w:t>
            </w:r>
            <w:hyperlink r:id="rId18">
              <w:r>
                <w:rPr>
                  <w:color w:val="0000FF"/>
                </w:rPr>
                <w:t>N 226</w:t>
              </w:r>
            </w:hyperlink>
            <w:r>
              <w:rPr>
                <w:color w:val="392C69"/>
              </w:rPr>
              <w:t>,</w:t>
            </w:r>
          </w:p>
          <w:p w:rsidR="00DB5B12" w:rsidRDefault="00DB5B12">
            <w:pPr>
              <w:pStyle w:val="ConsPlusNormal"/>
              <w:jc w:val="center"/>
            </w:pPr>
            <w:r>
              <w:rPr>
                <w:color w:val="392C69"/>
              </w:rPr>
              <w:t xml:space="preserve">от 19.01.2021 </w:t>
            </w:r>
            <w:hyperlink r:id="rId19">
              <w:r>
                <w:rPr>
                  <w:color w:val="0000FF"/>
                </w:rPr>
                <w:t>N 10</w:t>
              </w:r>
            </w:hyperlink>
            <w:r>
              <w:rPr>
                <w:color w:val="392C69"/>
              </w:rPr>
              <w:t xml:space="preserve">, от 25.10.2022 </w:t>
            </w:r>
            <w:hyperlink r:id="rId20">
              <w:r>
                <w:rPr>
                  <w:color w:val="0000FF"/>
                </w:rPr>
                <w:t>N 202</w:t>
              </w:r>
            </w:hyperlink>
            <w:r>
              <w:rPr>
                <w:color w:val="392C69"/>
              </w:rPr>
              <w:t xml:space="preserve">, от 10.06.2024 </w:t>
            </w:r>
            <w:hyperlink r:id="rId21">
              <w:r>
                <w:rPr>
                  <w:color w:val="0000FF"/>
                </w:rPr>
                <w:t>N 112</w:t>
              </w:r>
            </w:hyperlink>
            <w:r>
              <w:rPr>
                <w:color w:val="392C69"/>
              </w:rPr>
              <w:t>,</w:t>
            </w:r>
          </w:p>
          <w:p w:rsidR="00DB5B12" w:rsidRDefault="00DB5B12">
            <w:pPr>
              <w:pStyle w:val="ConsPlusNormal"/>
              <w:jc w:val="center"/>
            </w:pPr>
            <w:r>
              <w:rPr>
                <w:color w:val="392C69"/>
              </w:rPr>
              <w:t xml:space="preserve">от 23.10.2024 </w:t>
            </w:r>
            <w:hyperlink r:id="rId22">
              <w:r>
                <w:rPr>
                  <w:color w:val="0000FF"/>
                </w:rPr>
                <w:t>N 190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B5B12" w:rsidRDefault="00DB5B12">
            <w:pPr>
              <w:pStyle w:val="ConsPlusNormal"/>
            </w:pPr>
          </w:p>
        </w:tc>
      </w:tr>
    </w:tbl>
    <w:p w:rsidR="00DB5B12" w:rsidRDefault="00DB5B12">
      <w:pPr>
        <w:pStyle w:val="ConsPlusNormal"/>
        <w:ind w:firstLine="540"/>
        <w:jc w:val="both"/>
      </w:pPr>
    </w:p>
    <w:p w:rsidR="00DB5B12" w:rsidRDefault="00DB5B12">
      <w:pPr>
        <w:pStyle w:val="ConsPlusNormal"/>
        <w:ind w:firstLine="540"/>
        <w:jc w:val="both"/>
      </w:pPr>
      <w:r>
        <w:t xml:space="preserve">1. Настоящим Положением в соответствии с Федеральным </w:t>
      </w:r>
      <w:hyperlink r:id="rId23">
        <w:r>
          <w:rPr>
            <w:color w:val="0000FF"/>
          </w:rPr>
          <w:t>законом</w:t>
        </w:r>
      </w:hyperlink>
      <w:r>
        <w:t xml:space="preserve"> от 25.12.2008 N 273-ФЗ "О противодействии коррупции", </w:t>
      </w:r>
      <w:hyperlink r:id="rId24">
        <w:r>
          <w:rPr>
            <w:color w:val="0000FF"/>
          </w:rPr>
          <w:t>Указом</w:t>
        </w:r>
      </w:hyperlink>
      <w:r>
        <w:t xml:space="preserve"> Президента Российской Федерации от 15.07.2015 N 364 "О мерах по совершенствованию организации деятельности в области противодействия коррупции" устанавливается порядок рассмотрения комиссией по координации работы по противодействию коррупции в Новосибирской области (далее - комиссия):</w:t>
      </w:r>
    </w:p>
    <w:p w:rsidR="00DB5B12" w:rsidRDefault="00DB5B12">
      <w:pPr>
        <w:pStyle w:val="ConsPlusNormal"/>
        <w:spacing w:before="220"/>
        <w:ind w:firstLine="540"/>
        <w:jc w:val="both"/>
      </w:pPr>
      <w:bookmarkStart w:id="1" w:name="P48"/>
      <w:bookmarkEnd w:id="1"/>
      <w:r>
        <w:t xml:space="preserve">1) вопросов, касающихся соблюдения требований к служебному (должностному) поведению лиц, замещающих государственные должности Новосибирской области, указанные в </w:t>
      </w:r>
      <w:hyperlink r:id="rId25">
        <w:r>
          <w:rPr>
            <w:color w:val="0000FF"/>
          </w:rPr>
          <w:t>абзацах четвертом</w:t>
        </w:r>
      </w:hyperlink>
      <w:r>
        <w:t xml:space="preserve">, </w:t>
      </w:r>
      <w:hyperlink r:id="rId26">
        <w:r>
          <w:rPr>
            <w:color w:val="0000FF"/>
          </w:rPr>
          <w:t>пятом</w:t>
        </w:r>
      </w:hyperlink>
      <w:r>
        <w:t xml:space="preserve">, </w:t>
      </w:r>
      <w:hyperlink r:id="rId27">
        <w:r>
          <w:rPr>
            <w:color w:val="0000FF"/>
          </w:rPr>
          <w:t>шестом</w:t>
        </w:r>
      </w:hyperlink>
      <w:r>
        <w:t xml:space="preserve">, </w:t>
      </w:r>
      <w:hyperlink r:id="rId28">
        <w:r>
          <w:rPr>
            <w:color w:val="0000FF"/>
          </w:rPr>
          <w:t>восьмом</w:t>
        </w:r>
      </w:hyperlink>
      <w:r>
        <w:t xml:space="preserve"> и </w:t>
      </w:r>
      <w:hyperlink r:id="rId29">
        <w:r>
          <w:rPr>
            <w:color w:val="0000FF"/>
          </w:rPr>
          <w:t>девятом</w:t>
        </w:r>
      </w:hyperlink>
      <w:r>
        <w:t xml:space="preserve">, </w:t>
      </w:r>
      <w:hyperlink r:id="rId30">
        <w:r>
          <w:rPr>
            <w:color w:val="0000FF"/>
          </w:rPr>
          <w:t>одиннадцатом пункта 2 статьи 1</w:t>
        </w:r>
      </w:hyperlink>
      <w:r>
        <w:t xml:space="preserve"> Закона Новосибирской области от 11.05.2000 N 95-ОЗ "О правовом статусе лиц, замещающих государственные должности Новосибирской области, должность Губернатора Новосибирской области" (далее - лицо, замещающее государственную должность), и урегулирования конфликта интересов;</w:t>
      </w:r>
    </w:p>
    <w:p w:rsidR="00DB5B12" w:rsidRDefault="00DB5B12">
      <w:pPr>
        <w:pStyle w:val="ConsPlusNormal"/>
        <w:jc w:val="both"/>
      </w:pPr>
      <w:r>
        <w:t xml:space="preserve">(в ред. </w:t>
      </w:r>
      <w:hyperlink r:id="rId31">
        <w:r>
          <w:rPr>
            <w:color w:val="0000FF"/>
          </w:rPr>
          <w:t>постановления</w:t>
        </w:r>
      </w:hyperlink>
      <w:r>
        <w:t xml:space="preserve"> Губернатора Новосибирской области от 25.10.2022 N 202)</w:t>
      </w:r>
    </w:p>
    <w:p w:rsidR="00DB5B12" w:rsidRDefault="00DB5B12">
      <w:pPr>
        <w:pStyle w:val="ConsPlusNormal"/>
        <w:spacing w:before="220"/>
        <w:ind w:firstLine="540"/>
        <w:jc w:val="both"/>
      </w:pPr>
      <w:r>
        <w:t xml:space="preserve">2) обращения гражданина, замещавшего государственную должность Новосибирской области, из числа указанных в </w:t>
      </w:r>
      <w:hyperlink w:anchor="P48">
        <w:r>
          <w:rPr>
            <w:color w:val="0000FF"/>
          </w:rPr>
          <w:t>подпункте 1</w:t>
        </w:r>
      </w:hyperlink>
      <w:r>
        <w:t xml:space="preserve"> настоящего пункта (далее - гражданин), о даче согласия на замещение должности в коммерческой или некоммерческой организации и (или) на выполнение в такой организации работы (оказание такой организации услуг) на условиях гражданско-правового договора в случаях, предусмотренных федеральными законами, если отдельные функции по государственному управлению этой организацией входили в его должностные (служебные) обязанности, до истечения двух лет со дня освобождения от государственной должности Новосибирской области (далее - государственная должность);</w:t>
      </w:r>
    </w:p>
    <w:p w:rsidR="00DB5B12" w:rsidRDefault="00DB5B12">
      <w:pPr>
        <w:pStyle w:val="ConsPlusNormal"/>
        <w:jc w:val="both"/>
      </w:pPr>
      <w:r>
        <w:t xml:space="preserve">(в ред. </w:t>
      </w:r>
      <w:hyperlink r:id="rId32">
        <w:r>
          <w:rPr>
            <w:color w:val="0000FF"/>
          </w:rPr>
          <w:t>постановления</w:t>
        </w:r>
      </w:hyperlink>
      <w:r>
        <w:t xml:space="preserve"> Губернатора Новосибирской области от 30.11.2017 N 226)</w:t>
      </w:r>
    </w:p>
    <w:p w:rsidR="00DB5B12" w:rsidRDefault="00DB5B12">
      <w:pPr>
        <w:pStyle w:val="ConsPlusNormal"/>
        <w:spacing w:before="220"/>
        <w:ind w:firstLine="540"/>
        <w:jc w:val="both"/>
      </w:pPr>
      <w:r>
        <w:t xml:space="preserve">3) уведомлений лиц, замещающих государственную должность, муниципальную должность, должность главы местной администрации по контракту, о возникновении не зависящих от них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Федеральным </w:t>
      </w:r>
      <w:hyperlink r:id="rId33">
        <w:r>
          <w:rPr>
            <w:color w:val="0000FF"/>
          </w:rPr>
          <w:t>законом</w:t>
        </w:r>
      </w:hyperlink>
      <w:r>
        <w:t xml:space="preserve"> от 25.12.2008 N 273-ФЗ "О противодействии коррупции" и другими федеральными законами в целях противодействия коррупции.</w:t>
      </w:r>
    </w:p>
    <w:p w:rsidR="00DB5B12" w:rsidRDefault="00DB5B12">
      <w:pPr>
        <w:pStyle w:val="ConsPlusNormal"/>
        <w:jc w:val="both"/>
      </w:pPr>
      <w:r>
        <w:t xml:space="preserve">(пп. 3 введен </w:t>
      </w:r>
      <w:hyperlink r:id="rId34">
        <w:r>
          <w:rPr>
            <w:color w:val="0000FF"/>
          </w:rPr>
          <w:t>постановлением</w:t>
        </w:r>
      </w:hyperlink>
      <w:r>
        <w:t xml:space="preserve"> Губернатора Новосибирской области от 10.06.2024 N 112)</w:t>
      </w:r>
    </w:p>
    <w:p w:rsidR="00DB5B12" w:rsidRDefault="00DB5B12">
      <w:pPr>
        <w:pStyle w:val="ConsPlusNormal"/>
        <w:jc w:val="both"/>
      </w:pPr>
      <w:r>
        <w:t xml:space="preserve">(п. 1 в ред. </w:t>
      </w:r>
      <w:hyperlink r:id="rId35">
        <w:r>
          <w:rPr>
            <w:color w:val="0000FF"/>
          </w:rPr>
          <w:t>постановления</w:t>
        </w:r>
      </w:hyperlink>
      <w:r>
        <w:t xml:space="preserve"> Губернатора Новосибирской области от 28.03.2016 N 79)</w:t>
      </w:r>
    </w:p>
    <w:p w:rsidR="00DB5B12" w:rsidRDefault="00DB5B12">
      <w:pPr>
        <w:pStyle w:val="ConsPlusNormal"/>
        <w:spacing w:before="220"/>
        <w:ind w:firstLine="540"/>
        <w:jc w:val="both"/>
      </w:pPr>
      <w:bookmarkStart w:id="2" w:name="P55"/>
      <w:bookmarkEnd w:id="2"/>
      <w:r>
        <w:t>2. Основанием для проведения заседания комиссии является:</w:t>
      </w:r>
    </w:p>
    <w:p w:rsidR="00DB5B12" w:rsidRDefault="00DB5B12">
      <w:pPr>
        <w:pStyle w:val="ConsPlusNormal"/>
        <w:spacing w:before="220"/>
        <w:ind w:firstLine="540"/>
        <w:jc w:val="both"/>
      </w:pPr>
      <w:bookmarkStart w:id="3" w:name="P56"/>
      <w:bookmarkEnd w:id="3"/>
      <w:r>
        <w:t>1) решение Губернатора Новосибирской области, принятое на основании:</w:t>
      </w:r>
    </w:p>
    <w:p w:rsidR="00DB5B12" w:rsidRDefault="00DB5B12">
      <w:pPr>
        <w:pStyle w:val="ConsPlusNormal"/>
        <w:spacing w:before="220"/>
        <w:ind w:firstLine="540"/>
        <w:jc w:val="both"/>
      </w:pPr>
      <w:r>
        <w:t xml:space="preserve">материалов проверки, проведенной органом Новосибирской области по профилактике коррупционных и иных правонарушений, в соответствии с </w:t>
      </w:r>
      <w:hyperlink r:id="rId36">
        <w:r>
          <w:rPr>
            <w:color w:val="0000FF"/>
          </w:rPr>
          <w:t>Положением</w:t>
        </w:r>
      </w:hyperlink>
      <w:r>
        <w:t xml:space="preserve">, утвержденным постановлением Губернатора Новосибирской области от 19.04.2010 N 126 "О проверке достоверности и полноты сведений, представляемых гражданами, претендующими на замещение государственных должностей Новосибирской области, и лицами, замещающими государственные должности Новосибирской области, и соблюдения ограничений лицами, замещающими государственные должности Новосибирской области" (далее - Положение, утвержденное постановлением Губернатора Новосибирской области от 19.04.2010 N 126), представленных в комиссию на основании </w:t>
      </w:r>
      <w:hyperlink r:id="rId37">
        <w:r>
          <w:rPr>
            <w:color w:val="0000FF"/>
          </w:rPr>
          <w:t>подпункта "г" пункта 15.2</w:t>
        </w:r>
      </w:hyperlink>
      <w:r>
        <w:t xml:space="preserve"> Положения, утвержденного постановлением Губернатора Новосибирской области от 19.04.2010 N 126;</w:t>
      </w:r>
    </w:p>
    <w:p w:rsidR="00DB5B12" w:rsidRDefault="00DB5B12">
      <w:pPr>
        <w:pStyle w:val="ConsPlusNormal"/>
        <w:jc w:val="both"/>
      </w:pPr>
      <w:r>
        <w:t xml:space="preserve">(в ред. </w:t>
      </w:r>
      <w:hyperlink r:id="rId38">
        <w:r>
          <w:rPr>
            <w:color w:val="0000FF"/>
          </w:rPr>
          <w:t>постановления</w:t>
        </w:r>
      </w:hyperlink>
      <w:r>
        <w:t xml:space="preserve"> Губернатора Новосибирской области от 19.01.2021 N 10)</w:t>
      </w:r>
    </w:p>
    <w:p w:rsidR="00DB5B12" w:rsidRDefault="00DB5B12">
      <w:pPr>
        <w:pStyle w:val="ConsPlusNormal"/>
        <w:spacing w:before="220"/>
        <w:ind w:firstLine="540"/>
        <w:jc w:val="both"/>
      </w:pPr>
      <w:r>
        <w:t>иных материалов о нарушении лицом, замещающим государственную должность, требований к служебному (должностному) поведению, поступивших в комиссию;</w:t>
      </w:r>
    </w:p>
    <w:p w:rsidR="00DB5B12" w:rsidRDefault="00DB5B12">
      <w:pPr>
        <w:pStyle w:val="ConsPlusNormal"/>
        <w:spacing w:before="220"/>
        <w:ind w:firstLine="540"/>
        <w:jc w:val="both"/>
      </w:pPr>
      <w:bookmarkStart w:id="4" w:name="P60"/>
      <w:bookmarkEnd w:id="4"/>
      <w:r>
        <w:t>2) поступившее в администрацию Губернатора Новосибирской области и Правительства Новосибирской области (далее - администрация):</w:t>
      </w:r>
    </w:p>
    <w:p w:rsidR="00DB5B12" w:rsidRDefault="00DB5B12">
      <w:pPr>
        <w:pStyle w:val="ConsPlusNormal"/>
        <w:spacing w:before="220"/>
        <w:ind w:firstLine="540"/>
        <w:jc w:val="both"/>
      </w:pPr>
      <w:bookmarkStart w:id="5" w:name="P61"/>
      <w:bookmarkEnd w:id="5"/>
      <w:r>
        <w:t>заявление лица, замещающего государственную должность,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DB5B12" w:rsidRDefault="00DB5B12">
      <w:pPr>
        <w:pStyle w:val="ConsPlusNormal"/>
        <w:spacing w:before="220"/>
        <w:ind w:firstLine="540"/>
        <w:jc w:val="both"/>
      </w:pPr>
      <w:bookmarkStart w:id="6" w:name="P62"/>
      <w:bookmarkEnd w:id="6"/>
      <w:r>
        <w:t xml:space="preserve">заявление лица, замещающего государственную должность, о невозможности выполнить требования Федерального </w:t>
      </w:r>
      <w:hyperlink r:id="rId39">
        <w:r>
          <w:rPr>
            <w:color w:val="0000FF"/>
          </w:rPr>
          <w:t>закона</w:t>
        </w:r>
      </w:hyperlink>
      <w:r>
        <w:t xml:space="preserve"> от 07.05.2013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 Федеральный закон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его воли или воли его супруги (супруга) и несовершеннолетних детей;</w:t>
      </w:r>
    </w:p>
    <w:p w:rsidR="00DB5B12" w:rsidRDefault="00DB5B12">
      <w:pPr>
        <w:pStyle w:val="ConsPlusNormal"/>
        <w:spacing w:before="220"/>
        <w:ind w:firstLine="540"/>
        <w:jc w:val="both"/>
      </w:pPr>
      <w:bookmarkStart w:id="7" w:name="P63"/>
      <w:bookmarkEnd w:id="7"/>
      <w:r>
        <w:t>обращение гражданина о даче согласия на замещение должности в коммерческой или некоммерческой организации и (или) на выполнение в такой организации работы (оказание такой организации услуг) на условиях гражданско-правового договора в случаях, предусмотренных федеральными законами, если отдельные функции по государственному управлению этой организацией входили в его должностные (служебные) обязанности, до истечения двух лет со дня освобождения от государственной должности;</w:t>
      </w:r>
    </w:p>
    <w:p w:rsidR="00DB5B12" w:rsidRDefault="00DB5B12">
      <w:pPr>
        <w:pStyle w:val="ConsPlusNormal"/>
        <w:spacing w:before="220"/>
        <w:ind w:firstLine="540"/>
        <w:jc w:val="both"/>
      </w:pPr>
      <w:r>
        <w:t xml:space="preserve">абзац утратил силу. - </w:t>
      </w:r>
      <w:hyperlink r:id="rId40">
        <w:r>
          <w:rPr>
            <w:color w:val="0000FF"/>
          </w:rPr>
          <w:t>Постановление</w:t>
        </w:r>
      </w:hyperlink>
      <w:r>
        <w:t xml:space="preserve"> Губернатора Новосибирской области от 31.10.2016 N 228;</w:t>
      </w:r>
    </w:p>
    <w:p w:rsidR="00DB5B12" w:rsidRDefault="00DB5B12">
      <w:pPr>
        <w:pStyle w:val="ConsPlusNormal"/>
        <w:jc w:val="both"/>
      </w:pPr>
      <w:r>
        <w:t xml:space="preserve">(пп. 2 в ред. </w:t>
      </w:r>
      <w:hyperlink r:id="rId41">
        <w:r>
          <w:rPr>
            <w:color w:val="0000FF"/>
          </w:rPr>
          <w:t>постановления</w:t>
        </w:r>
      </w:hyperlink>
      <w:r>
        <w:t xml:space="preserve"> Губернатора Новосибирской области от 28.03.2016 N 79)</w:t>
      </w:r>
    </w:p>
    <w:p w:rsidR="00DB5B12" w:rsidRDefault="00DB5B12">
      <w:pPr>
        <w:pStyle w:val="ConsPlusNormal"/>
        <w:spacing w:before="220"/>
        <w:ind w:firstLine="540"/>
        <w:jc w:val="both"/>
      </w:pPr>
      <w:bookmarkStart w:id="8" w:name="P66"/>
      <w:bookmarkEnd w:id="8"/>
      <w:r>
        <w:t xml:space="preserve">3) поступившее в комиссию в соответствии с </w:t>
      </w:r>
      <w:hyperlink r:id="rId42">
        <w:r>
          <w:rPr>
            <w:color w:val="0000FF"/>
          </w:rPr>
          <w:t>частью 3 статьи 7</w:t>
        </w:r>
      </w:hyperlink>
      <w:r>
        <w:t xml:space="preserve"> Закона Новосибирской области от 14.07.2020 N 499-ОЗ "Об Уполномоченном по правам человека в Новосибирской области", </w:t>
      </w:r>
      <w:hyperlink r:id="rId43">
        <w:r>
          <w:rPr>
            <w:color w:val="0000FF"/>
          </w:rPr>
          <w:t>подпунктом 4 пункта 6</w:t>
        </w:r>
      </w:hyperlink>
      <w:r>
        <w:t xml:space="preserve"> Порядка сообщения лицами, замещающими отдельные государственные должности Новосибирской области, о возникновении личной заинтересованности при исполнении должностных обязанностей, которая приводит или может привести к конфликту интересов, утвержденного постановлением Губернатора Новосибирской области от 30.05.2016 N 123 (далее - Порядок сообщения о возникновении личной заинтересованности), уведомление лица, замещающего государственную должность,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 наличии мотивированное заключение и иные материалы;</w:t>
      </w:r>
    </w:p>
    <w:p w:rsidR="00DB5B12" w:rsidRDefault="00DB5B12">
      <w:pPr>
        <w:pStyle w:val="ConsPlusNormal"/>
        <w:jc w:val="both"/>
      </w:pPr>
      <w:r>
        <w:t xml:space="preserve">(пп. 3 введен </w:t>
      </w:r>
      <w:hyperlink r:id="rId44">
        <w:r>
          <w:rPr>
            <w:color w:val="0000FF"/>
          </w:rPr>
          <w:t>постановлением</w:t>
        </w:r>
      </w:hyperlink>
      <w:r>
        <w:t xml:space="preserve"> Губернатора Новосибирской области от 31.10.2016 N 228; в ред. </w:t>
      </w:r>
      <w:hyperlink r:id="rId45">
        <w:r>
          <w:rPr>
            <w:color w:val="0000FF"/>
          </w:rPr>
          <w:t>постановления</w:t>
        </w:r>
      </w:hyperlink>
      <w:r>
        <w:t xml:space="preserve"> Губернатора Новосибирской области от 10.06.2024 N 112)</w:t>
      </w:r>
    </w:p>
    <w:p w:rsidR="00DB5B12" w:rsidRDefault="00DB5B12">
      <w:pPr>
        <w:pStyle w:val="ConsPlusNormal"/>
        <w:spacing w:before="220"/>
        <w:ind w:firstLine="540"/>
        <w:jc w:val="both"/>
      </w:pPr>
      <w:bookmarkStart w:id="9" w:name="P68"/>
      <w:bookmarkEnd w:id="9"/>
      <w:r>
        <w:t xml:space="preserve">4) поступившее в комиссию в соответствии с </w:t>
      </w:r>
      <w:hyperlink r:id="rId46">
        <w:r>
          <w:rPr>
            <w:color w:val="0000FF"/>
          </w:rPr>
          <w:t>частью 6 статьи 13</w:t>
        </w:r>
      </w:hyperlink>
      <w:r>
        <w:t xml:space="preserve"> Федерального закона от 25.12.2008 N 273-ФЗ "О противодействии коррупции" уведомление лица, замещающего государственную должность,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Федеральным </w:t>
      </w:r>
      <w:hyperlink r:id="rId47">
        <w:r>
          <w:rPr>
            <w:color w:val="0000FF"/>
          </w:rPr>
          <w:t>законом</w:t>
        </w:r>
      </w:hyperlink>
      <w:r>
        <w:t xml:space="preserve"> от 25.12.2008 N 273-ФЗ "О противодействии коррупции" и другими федеральными законами в целях противодействия коррупции;</w:t>
      </w:r>
    </w:p>
    <w:p w:rsidR="00DB5B12" w:rsidRDefault="00DB5B12">
      <w:pPr>
        <w:pStyle w:val="ConsPlusNormal"/>
        <w:jc w:val="both"/>
      </w:pPr>
      <w:r>
        <w:t xml:space="preserve">(пп. 4 введен </w:t>
      </w:r>
      <w:hyperlink r:id="rId48">
        <w:r>
          <w:rPr>
            <w:color w:val="0000FF"/>
          </w:rPr>
          <w:t>постановлением</w:t>
        </w:r>
      </w:hyperlink>
      <w:r>
        <w:t xml:space="preserve"> Губернатора Новосибирской области от 10.06.2024 N 112)</w:t>
      </w:r>
    </w:p>
    <w:p w:rsidR="00DB5B12" w:rsidRDefault="00DB5B12">
      <w:pPr>
        <w:pStyle w:val="ConsPlusNormal"/>
        <w:spacing w:before="220"/>
        <w:ind w:firstLine="540"/>
        <w:jc w:val="both"/>
      </w:pPr>
      <w:bookmarkStart w:id="10" w:name="P70"/>
      <w:bookmarkEnd w:id="10"/>
      <w:r>
        <w:t xml:space="preserve">5) поступившие в комиссию в соответствии с </w:t>
      </w:r>
      <w:hyperlink r:id="rId49">
        <w:r>
          <w:rPr>
            <w:color w:val="0000FF"/>
          </w:rPr>
          <w:t>частью 6 статьи 13</w:t>
        </w:r>
      </w:hyperlink>
      <w:r>
        <w:t xml:space="preserve"> Федерального закона от 25.12.2008 N 273-ФЗ "О противодействии коррупции" уведомления лиц, замещающих должность главы местной администрации по контракту, муниципальные должности, о возникновении не зависящих от них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Федеральным </w:t>
      </w:r>
      <w:hyperlink r:id="rId50">
        <w:r>
          <w:rPr>
            <w:color w:val="0000FF"/>
          </w:rPr>
          <w:t>законом</w:t>
        </w:r>
      </w:hyperlink>
      <w:r>
        <w:t xml:space="preserve"> от 25.12.2008 N 273-ФЗ "О противодействии коррупции" и другими федеральными законами в целях противодействия коррупции, поданные в случае невозможности представления сведений о своих доходах, расходах, об имуществе и обязательствах имущественного характера, а также своих супруги (супруга) и несовершеннолетних детей по не зависящим от них обстоятельствам.</w:t>
      </w:r>
    </w:p>
    <w:p w:rsidR="00DB5B12" w:rsidRDefault="00DB5B12">
      <w:pPr>
        <w:pStyle w:val="ConsPlusNormal"/>
        <w:jc w:val="both"/>
      </w:pPr>
      <w:r>
        <w:t xml:space="preserve">(пп. 5 введен </w:t>
      </w:r>
      <w:hyperlink r:id="rId51">
        <w:r>
          <w:rPr>
            <w:color w:val="0000FF"/>
          </w:rPr>
          <w:t>постановлением</w:t>
        </w:r>
      </w:hyperlink>
      <w:r>
        <w:t xml:space="preserve"> Губернатора Новосибирской области от 10.06.2024 N 112)</w:t>
      </w:r>
    </w:p>
    <w:p w:rsidR="00DB5B12" w:rsidRDefault="00DB5B12">
      <w:pPr>
        <w:pStyle w:val="ConsPlusNormal"/>
        <w:spacing w:before="220"/>
        <w:ind w:firstLine="540"/>
        <w:jc w:val="both"/>
      </w:pPr>
      <w:bookmarkStart w:id="11" w:name="P72"/>
      <w:bookmarkEnd w:id="11"/>
      <w:r>
        <w:t xml:space="preserve">3. Заявление, указанное в </w:t>
      </w:r>
      <w:hyperlink w:anchor="P61">
        <w:r>
          <w:rPr>
            <w:color w:val="0000FF"/>
          </w:rPr>
          <w:t>абзаце втором подпункта 2 пункта 2</w:t>
        </w:r>
      </w:hyperlink>
      <w:r>
        <w:t xml:space="preserve"> настоящего Положения, подается лицом, замещающим государственную должность, в порядке и сроки, которые установлены для подачи сведений о доходах, об имуществе и обязательствах имущественного характера, на имя Губернатора Новосибирской области.</w:t>
      </w:r>
    </w:p>
    <w:p w:rsidR="00DB5B12" w:rsidRDefault="00DB5B12">
      <w:pPr>
        <w:pStyle w:val="ConsPlusNormal"/>
        <w:jc w:val="both"/>
      </w:pPr>
      <w:r>
        <w:t xml:space="preserve">(в ред. </w:t>
      </w:r>
      <w:hyperlink r:id="rId52">
        <w:r>
          <w:rPr>
            <w:color w:val="0000FF"/>
          </w:rPr>
          <w:t>постановления</w:t>
        </w:r>
      </w:hyperlink>
      <w:r>
        <w:t xml:space="preserve"> Губернатора Новосибирской области от 19.01.2021 N 10)</w:t>
      </w:r>
    </w:p>
    <w:p w:rsidR="00DB5B12" w:rsidRDefault="00DB5B12">
      <w:pPr>
        <w:pStyle w:val="ConsPlusNormal"/>
        <w:spacing w:before="220"/>
        <w:ind w:firstLine="540"/>
        <w:jc w:val="both"/>
      </w:pPr>
      <w:r>
        <w:t xml:space="preserve">Заявление, указанное в </w:t>
      </w:r>
      <w:hyperlink w:anchor="P62">
        <w:r>
          <w:rPr>
            <w:color w:val="0000FF"/>
          </w:rPr>
          <w:t>абзаце третьем подпункта 2 пункта 2</w:t>
        </w:r>
      </w:hyperlink>
      <w:r>
        <w:t xml:space="preserve"> настоящего Положения, подается лицом, замещающим государственную должность, на имя Губернатора Новосибирской области.</w:t>
      </w:r>
    </w:p>
    <w:p w:rsidR="00DB5B12" w:rsidRDefault="00DB5B12">
      <w:pPr>
        <w:pStyle w:val="ConsPlusNormal"/>
        <w:jc w:val="both"/>
      </w:pPr>
      <w:r>
        <w:t xml:space="preserve">(в ред. </w:t>
      </w:r>
      <w:hyperlink r:id="rId53">
        <w:r>
          <w:rPr>
            <w:color w:val="0000FF"/>
          </w:rPr>
          <w:t>постановления</w:t>
        </w:r>
      </w:hyperlink>
      <w:r>
        <w:t xml:space="preserve"> Губернатора Новосибирской области от 19.01.2021 N 10)</w:t>
      </w:r>
    </w:p>
    <w:p w:rsidR="00DB5B12" w:rsidRDefault="00DB5B12">
      <w:pPr>
        <w:pStyle w:val="ConsPlusNormal"/>
        <w:spacing w:before="220"/>
        <w:ind w:firstLine="540"/>
        <w:jc w:val="both"/>
      </w:pPr>
      <w:r>
        <w:t xml:space="preserve">Обращение, указанное в </w:t>
      </w:r>
      <w:hyperlink w:anchor="P63">
        <w:r>
          <w:rPr>
            <w:color w:val="0000FF"/>
          </w:rPr>
          <w:t>абзаце четвертом подпункта 2 пункта 2</w:t>
        </w:r>
      </w:hyperlink>
      <w:r>
        <w:t xml:space="preserve"> настоящего Положения, подается гражданином на имя Губернатора Новосибирской области. В обращении указываются фамилия, имя, отчество гражданина, дата его рождения, замещаемые должности в течение последних двух лет до освобождения от государственной должности, 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государственной должности в отношении коммерческой или некоммерческой организации, вид договора (трудовой или гражданско-правовой), предполагаемый срок его действия, сумма оплаты за выполнение (оказание) по договору работ (услуг).</w:t>
      </w:r>
    </w:p>
    <w:p w:rsidR="00DB5B12" w:rsidRDefault="00DB5B12">
      <w:pPr>
        <w:pStyle w:val="ConsPlusNormal"/>
        <w:jc w:val="both"/>
      </w:pPr>
      <w:r>
        <w:t xml:space="preserve">(в ред. </w:t>
      </w:r>
      <w:hyperlink r:id="rId54">
        <w:r>
          <w:rPr>
            <w:color w:val="0000FF"/>
          </w:rPr>
          <w:t>постановления</w:t>
        </w:r>
      </w:hyperlink>
      <w:r>
        <w:t xml:space="preserve"> Губернатора Новосибирской области от 19.01.2021 N 10)</w:t>
      </w:r>
    </w:p>
    <w:p w:rsidR="00DB5B12" w:rsidRDefault="00DB5B12">
      <w:pPr>
        <w:pStyle w:val="ConsPlusNormal"/>
        <w:spacing w:before="220"/>
        <w:ind w:firstLine="540"/>
        <w:jc w:val="both"/>
      </w:pPr>
      <w:r>
        <w:t xml:space="preserve">Уведомление, указанное в </w:t>
      </w:r>
      <w:hyperlink w:anchor="P66">
        <w:r>
          <w:rPr>
            <w:color w:val="0000FF"/>
          </w:rPr>
          <w:t>подпункте 3 пункта 2</w:t>
        </w:r>
      </w:hyperlink>
      <w:r>
        <w:t xml:space="preserve"> настоящего Положения, подается лицом, замещающим государственную должность (за исключением лица, замещающего государственную должность Уполномоченного по правам человека в Новосибирской области), в соответствии с Порядком сообщения о возникновении личной заинтересованности. Сообщение лица, замещающего государственную должность Уполномоченного по правам человека в Новосибирской области, указанное в подпункте 3 пункта 2 настоящего Положения, передается в комиссию в порядке, установленном </w:t>
      </w:r>
      <w:hyperlink r:id="rId55">
        <w:r>
          <w:rPr>
            <w:color w:val="0000FF"/>
          </w:rPr>
          <w:t>Законом</w:t>
        </w:r>
      </w:hyperlink>
      <w:r>
        <w:t xml:space="preserve"> Новосибирской области от 14.07.2020 N 499-ОЗ "Об Уполномоченном по правам человека в Новосибирской области".</w:t>
      </w:r>
    </w:p>
    <w:p w:rsidR="00DB5B12" w:rsidRDefault="00DB5B12">
      <w:pPr>
        <w:pStyle w:val="ConsPlusNormal"/>
        <w:jc w:val="both"/>
      </w:pPr>
      <w:r>
        <w:t xml:space="preserve">(в ред. постановлений Губернатора Новосибирской области от 10.06.2024 </w:t>
      </w:r>
      <w:hyperlink r:id="rId56">
        <w:r>
          <w:rPr>
            <w:color w:val="0000FF"/>
          </w:rPr>
          <w:t>N 112</w:t>
        </w:r>
      </w:hyperlink>
      <w:r>
        <w:t xml:space="preserve">, от 23.10.2024 </w:t>
      </w:r>
      <w:hyperlink r:id="rId57">
        <w:r>
          <w:rPr>
            <w:color w:val="0000FF"/>
          </w:rPr>
          <w:t>N 190</w:t>
        </w:r>
      </w:hyperlink>
      <w:r>
        <w:t>)</w:t>
      </w:r>
    </w:p>
    <w:p w:rsidR="00DB5B12" w:rsidRDefault="00DB5B12">
      <w:pPr>
        <w:pStyle w:val="ConsPlusNormal"/>
        <w:spacing w:before="220"/>
        <w:ind w:firstLine="540"/>
        <w:jc w:val="both"/>
      </w:pPr>
      <w:hyperlink w:anchor="P213">
        <w:r>
          <w:rPr>
            <w:color w:val="0000FF"/>
          </w:rPr>
          <w:t>Уведомление</w:t>
        </w:r>
      </w:hyperlink>
      <w:r>
        <w:t xml:space="preserve">, указанное в </w:t>
      </w:r>
      <w:hyperlink w:anchor="P68">
        <w:r>
          <w:rPr>
            <w:color w:val="0000FF"/>
          </w:rPr>
          <w:t>подпунктах 4</w:t>
        </w:r>
      </w:hyperlink>
      <w:r>
        <w:t xml:space="preserve">, </w:t>
      </w:r>
      <w:hyperlink w:anchor="P70">
        <w:r>
          <w:rPr>
            <w:color w:val="0000FF"/>
          </w:rPr>
          <w:t>5 пункта 2</w:t>
        </w:r>
      </w:hyperlink>
      <w:r>
        <w:t xml:space="preserve"> настоящего Положения, подается лицом, замещающим государственную должность, лицом, замещающим должность главы местной администрации по контракту, муниципальную должность, в комиссию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Федеральным </w:t>
      </w:r>
      <w:hyperlink r:id="rId58">
        <w:r>
          <w:rPr>
            <w:color w:val="0000FF"/>
          </w:rPr>
          <w:t>законом</w:t>
        </w:r>
      </w:hyperlink>
      <w:r>
        <w:t xml:space="preserve"> от 25.12.2008 N 273-ФЗ "О противодействии коррупции" и другими федеральными законами в целях противодействия коррупции, в виде документа на бумажном носителе или электронного документа по форме согласно приложению N 1 к настоящему Положению с приложением документов, иных материалов и (или) информации (при наличии), подтверждающих факт наступления не зависящих от него обстоятельств.</w:t>
      </w:r>
    </w:p>
    <w:p w:rsidR="00DB5B12" w:rsidRDefault="00DB5B12">
      <w:pPr>
        <w:pStyle w:val="ConsPlusNormal"/>
        <w:jc w:val="both"/>
      </w:pPr>
      <w:r>
        <w:t xml:space="preserve">(абзац введен </w:t>
      </w:r>
      <w:hyperlink r:id="rId59">
        <w:r>
          <w:rPr>
            <w:color w:val="0000FF"/>
          </w:rPr>
          <w:t>постановлением</w:t>
        </w:r>
      </w:hyperlink>
      <w:r>
        <w:t xml:space="preserve"> Губернатора Новосибирской области от 10.06.2024 N 112)</w:t>
      </w:r>
    </w:p>
    <w:p w:rsidR="00DB5B12" w:rsidRDefault="00DB5B12">
      <w:pPr>
        <w:pStyle w:val="ConsPlusNormal"/>
        <w:spacing w:before="220"/>
        <w:ind w:firstLine="540"/>
        <w:jc w:val="both"/>
      </w:pPr>
      <w:r>
        <w:t>В случае если обстоятельства, не зависящие от воли лица, замещающего государственную должность, лица, замещающего должность главы местной администрации по контракту, муниципальную должность, препятствуют подаче данного уведомления в установленный срок, такое уведомление должно быть подано не позднее 10 рабочих дней со дня прекращения указанных обстоятельств.</w:t>
      </w:r>
    </w:p>
    <w:p w:rsidR="00DB5B12" w:rsidRDefault="00DB5B12">
      <w:pPr>
        <w:pStyle w:val="ConsPlusNormal"/>
        <w:jc w:val="both"/>
      </w:pPr>
      <w:r>
        <w:t xml:space="preserve">(абзац введен </w:t>
      </w:r>
      <w:hyperlink r:id="rId60">
        <w:r>
          <w:rPr>
            <w:color w:val="0000FF"/>
          </w:rPr>
          <w:t>постановлением</w:t>
        </w:r>
      </w:hyperlink>
      <w:r>
        <w:t xml:space="preserve"> Губернатора Новосибирской области от 10.06.2024 N 112)</w:t>
      </w:r>
    </w:p>
    <w:p w:rsidR="00DB5B12" w:rsidRDefault="00DB5B12">
      <w:pPr>
        <w:pStyle w:val="ConsPlusNormal"/>
        <w:spacing w:before="220"/>
        <w:ind w:firstLine="540"/>
        <w:jc w:val="both"/>
      </w:pPr>
      <w:bookmarkStart w:id="12" w:name="P84"/>
      <w:bookmarkEnd w:id="12"/>
      <w:r>
        <w:t xml:space="preserve">Органом Новосибирской области по профилактике коррупционных и иных правонарушений осуществляется предварительное рассмотрение заявлений, обращений, указанных в </w:t>
      </w:r>
      <w:hyperlink w:anchor="P60">
        <w:r>
          <w:rPr>
            <w:color w:val="0000FF"/>
          </w:rPr>
          <w:t>подпункте 2 пункта 2</w:t>
        </w:r>
      </w:hyperlink>
      <w:r>
        <w:t xml:space="preserve"> настоящего Положения, по результатам которого на каждое из них подготавливается мотивированное заключение.</w:t>
      </w:r>
    </w:p>
    <w:p w:rsidR="00DB5B12" w:rsidRDefault="00DB5B12">
      <w:pPr>
        <w:pStyle w:val="ConsPlusNormal"/>
        <w:jc w:val="both"/>
      </w:pPr>
      <w:r>
        <w:t xml:space="preserve">(в ред. постановлений Губернатора Новосибирской области от 31.10.2016 </w:t>
      </w:r>
      <w:hyperlink r:id="rId61">
        <w:r>
          <w:rPr>
            <w:color w:val="0000FF"/>
          </w:rPr>
          <w:t>N 228</w:t>
        </w:r>
      </w:hyperlink>
      <w:r>
        <w:t xml:space="preserve">, от 19.01.2021 </w:t>
      </w:r>
      <w:hyperlink r:id="rId62">
        <w:r>
          <w:rPr>
            <w:color w:val="0000FF"/>
          </w:rPr>
          <w:t>N 10</w:t>
        </w:r>
      </w:hyperlink>
      <w:r>
        <w:t>)</w:t>
      </w:r>
    </w:p>
    <w:p w:rsidR="00DB5B12" w:rsidRDefault="00DB5B12">
      <w:pPr>
        <w:pStyle w:val="ConsPlusNormal"/>
        <w:spacing w:before="220"/>
        <w:ind w:firstLine="540"/>
        <w:jc w:val="both"/>
      </w:pPr>
      <w:bookmarkStart w:id="13" w:name="P86"/>
      <w:bookmarkEnd w:id="13"/>
      <w:r>
        <w:t xml:space="preserve">Органом Новосибирской области по профилактике коррупционных и иных правонарушений осуществляется предварительное рассмотрение уведомлений, указанных в </w:t>
      </w:r>
      <w:hyperlink w:anchor="P66">
        <w:r>
          <w:rPr>
            <w:color w:val="0000FF"/>
          </w:rPr>
          <w:t>подпунктах 3</w:t>
        </w:r>
      </w:hyperlink>
      <w:r>
        <w:t xml:space="preserve"> - </w:t>
      </w:r>
      <w:hyperlink w:anchor="P70">
        <w:r>
          <w:rPr>
            <w:color w:val="0000FF"/>
          </w:rPr>
          <w:t>5 пункта 2</w:t>
        </w:r>
      </w:hyperlink>
      <w:r>
        <w:t xml:space="preserve"> настоящего Положения (в случае их поступления в комиссию без мотивированного заключения и иных материалов), по результатам которого на каждое из них подготавливается мотивированное заключение.</w:t>
      </w:r>
    </w:p>
    <w:p w:rsidR="00DB5B12" w:rsidRDefault="00DB5B12">
      <w:pPr>
        <w:pStyle w:val="ConsPlusNormal"/>
        <w:jc w:val="both"/>
      </w:pPr>
      <w:r>
        <w:t xml:space="preserve">(абзац введен </w:t>
      </w:r>
      <w:hyperlink r:id="rId63">
        <w:r>
          <w:rPr>
            <w:color w:val="0000FF"/>
          </w:rPr>
          <w:t>постановлением</w:t>
        </w:r>
      </w:hyperlink>
      <w:r>
        <w:t xml:space="preserve"> Губернатора Новосибирской области от 31.10.2016 N 228; в ред. постановлений Губернатора Новосибирской области от 19.01.2021 </w:t>
      </w:r>
      <w:hyperlink r:id="rId64">
        <w:r>
          <w:rPr>
            <w:color w:val="0000FF"/>
          </w:rPr>
          <w:t>N 10</w:t>
        </w:r>
      </w:hyperlink>
      <w:r>
        <w:t xml:space="preserve">, от 10.06.2024 </w:t>
      </w:r>
      <w:hyperlink r:id="rId65">
        <w:r>
          <w:rPr>
            <w:color w:val="0000FF"/>
          </w:rPr>
          <w:t>N 112</w:t>
        </w:r>
      </w:hyperlink>
      <w:r>
        <w:t>)</w:t>
      </w:r>
    </w:p>
    <w:p w:rsidR="00DB5B12" w:rsidRDefault="00DB5B12">
      <w:pPr>
        <w:pStyle w:val="ConsPlusNormal"/>
        <w:jc w:val="both"/>
      </w:pPr>
      <w:r>
        <w:t xml:space="preserve">(п. 3 в ред. </w:t>
      </w:r>
      <w:hyperlink r:id="rId66">
        <w:r>
          <w:rPr>
            <w:color w:val="0000FF"/>
          </w:rPr>
          <w:t>постановления</w:t>
        </w:r>
      </w:hyperlink>
      <w:r>
        <w:t xml:space="preserve"> Губернатора Новосибирской области от 28.03.2016 N 79)</w:t>
      </w:r>
    </w:p>
    <w:p w:rsidR="00DB5B12" w:rsidRDefault="00DB5B12">
      <w:pPr>
        <w:pStyle w:val="ConsPlusNormal"/>
        <w:spacing w:before="220"/>
        <w:ind w:firstLine="540"/>
        <w:jc w:val="both"/>
      </w:pPr>
      <w:r>
        <w:t xml:space="preserve">3.1. При подготовке предусмотренного </w:t>
      </w:r>
      <w:hyperlink w:anchor="P72">
        <w:r>
          <w:rPr>
            <w:color w:val="0000FF"/>
          </w:rPr>
          <w:t>пунктом 3</w:t>
        </w:r>
      </w:hyperlink>
      <w:r>
        <w:t xml:space="preserve"> настоящего Положения мотивированного заключения должностные лица органа Новосибирской области по профилактике коррупционных и иных правонарушений по поручению Губернатора Новосибирской области имеют право получать в установленном порядке от лиц, представивших в соответствии с </w:t>
      </w:r>
      <w:hyperlink w:anchor="P60">
        <w:r>
          <w:rPr>
            <w:color w:val="0000FF"/>
          </w:rPr>
          <w:t>подпунктом 2 пункта 2</w:t>
        </w:r>
      </w:hyperlink>
      <w:r>
        <w:t xml:space="preserve"> настоящего Положения заявления, обращения от лиц, подавших уведомления, предусмотренные </w:t>
      </w:r>
      <w:hyperlink w:anchor="P66">
        <w:r>
          <w:rPr>
            <w:color w:val="0000FF"/>
          </w:rPr>
          <w:t>подпунктами 3</w:t>
        </w:r>
      </w:hyperlink>
      <w:r>
        <w:t xml:space="preserve"> - </w:t>
      </w:r>
      <w:hyperlink w:anchor="P70">
        <w:r>
          <w:rPr>
            <w:color w:val="0000FF"/>
          </w:rPr>
          <w:t>5 пункта 2</w:t>
        </w:r>
      </w:hyperlink>
      <w:r>
        <w:t xml:space="preserve"> настоящего Положения, необходимые пояснения, а также направлять в установленном порядке запросы в федеральные государственные органы, органы государственной власти субъектов Российской Федерации, органы местного самоуправления и заинтересованные организации.</w:t>
      </w:r>
    </w:p>
    <w:p w:rsidR="00DB5B12" w:rsidRDefault="00DB5B12">
      <w:pPr>
        <w:pStyle w:val="ConsPlusNormal"/>
        <w:jc w:val="both"/>
      </w:pPr>
      <w:r>
        <w:t xml:space="preserve">(в ред. постановлений Губернатора Новосибирской области от 31.10.2016 </w:t>
      </w:r>
      <w:hyperlink r:id="rId67">
        <w:r>
          <w:rPr>
            <w:color w:val="0000FF"/>
          </w:rPr>
          <w:t>N 228</w:t>
        </w:r>
      </w:hyperlink>
      <w:r>
        <w:t xml:space="preserve">, от 19.01.2021 </w:t>
      </w:r>
      <w:hyperlink r:id="rId68">
        <w:r>
          <w:rPr>
            <w:color w:val="0000FF"/>
          </w:rPr>
          <w:t>N 10</w:t>
        </w:r>
      </w:hyperlink>
      <w:r>
        <w:t xml:space="preserve">, от 10.06.2024 </w:t>
      </w:r>
      <w:hyperlink r:id="rId69">
        <w:r>
          <w:rPr>
            <w:color w:val="0000FF"/>
          </w:rPr>
          <w:t>N 112</w:t>
        </w:r>
      </w:hyperlink>
      <w:r>
        <w:t>)</w:t>
      </w:r>
    </w:p>
    <w:p w:rsidR="00DB5B12" w:rsidRDefault="00DB5B12">
      <w:pPr>
        <w:pStyle w:val="ConsPlusNormal"/>
        <w:spacing w:before="220"/>
        <w:ind w:firstLine="540"/>
        <w:jc w:val="both"/>
      </w:pPr>
      <w:r>
        <w:t xml:space="preserve">Органом Новосибирской области по профилактике коррупционных и иных правонарушений осуществляется учет документов, указанных в </w:t>
      </w:r>
      <w:hyperlink w:anchor="P60">
        <w:r>
          <w:rPr>
            <w:color w:val="0000FF"/>
          </w:rPr>
          <w:t>подпунктах 2</w:t>
        </w:r>
      </w:hyperlink>
      <w:r>
        <w:t xml:space="preserve"> - </w:t>
      </w:r>
      <w:hyperlink w:anchor="P70">
        <w:r>
          <w:rPr>
            <w:color w:val="0000FF"/>
          </w:rPr>
          <w:t>5 пункта 2</w:t>
        </w:r>
      </w:hyperlink>
      <w:r>
        <w:t xml:space="preserve"> настоящего Положения, в соответствующем </w:t>
      </w:r>
      <w:hyperlink w:anchor="P287">
        <w:r>
          <w:rPr>
            <w:color w:val="0000FF"/>
          </w:rPr>
          <w:t>журнале</w:t>
        </w:r>
      </w:hyperlink>
      <w:r>
        <w:t xml:space="preserve"> по форме согласно приложению N 2 к настоящему Положению.</w:t>
      </w:r>
    </w:p>
    <w:p w:rsidR="00DB5B12" w:rsidRDefault="00DB5B12">
      <w:pPr>
        <w:pStyle w:val="ConsPlusNormal"/>
        <w:jc w:val="both"/>
      </w:pPr>
      <w:r>
        <w:t xml:space="preserve">(абзац введен </w:t>
      </w:r>
      <w:hyperlink r:id="rId70">
        <w:r>
          <w:rPr>
            <w:color w:val="0000FF"/>
          </w:rPr>
          <w:t>постановлением</w:t>
        </w:r>
      </w:hyperlink>
      <w:r>
        <w:t xml:space="preserve"> Губернатора Новосибирской области от 10.06.2024 N 112)</w:t>
      </w:r>
    </w:p>
    <w:p w:rsidR="00DB5B12" w:rsidRDefault="00DB5B12">
      <w:pPr>
        <w:pStyle w:val="ConsPlusNormal"/>
        <w:spacing w:before="220"/>
        <w:ind w:firstLine="540"/>
        <w:jc w:val="both"/>
      </w:pPr>
      <w:r>
        <w:t>Заявление, обращение, уведомление, а также заключение и другие материалы в течение семи рабочих дней со дня поступления заявления, обращения, уведомления представляются председателю комиссии.</w:t>
      </w:r>
    </w:p>
    <w:p w:rsidR="00DB5B12" w:rsidRDefault="00DB5B12">
      <w:pPr>
        <w:pStyle w:val="ConsPlusNormal"/>
        <w:spacing w:before="220"/>
        <w:ind w:firstLine="540"/>
        <w:jc w:val="both"/>
      </w:pPr>
      <w:r>
        <w:t>В случае направления запросов обращение, заявление, уведомление, а также заключение и другие материалы представляются председателю комиссии в течение 45 дней со дня поступления обращения, заявления или уведомления. Указанный срок может быть продлен, но не более чем на 30 дней.</w:t>
      </w:r>
    </w:p>
    <w:p w:rsidR="00DB5B12" w:rsidRDefault="00DB5B12">
      <w:pPr>
        <w:pStyle w:val="ConsPlusNormal"/>
        <w:jc w:val="both"/>
      </w:pPr>
      <w:r>
        <w:t xml:space="preserve">(п. 3.1 введен </w:t>
      </w:r>
      <w:hyperlink r:id="rId71">
        <w:r>
          <w:rPr>
            <w:color w:val="0000FF"/>
          </w:rPr>
          <w:t>постановлением</w:t>
        </w:r>
      </w:hyperlink>
      <w:r>
        <w:t xml:space="preserve"> Губернатора Новосибирской области от 28.03.2016 N 79)</w:t>
      </w:r>
    </w:p>
    <w:p w:rsidR="00DB5B12" w:rsidRDefault="00DB5B12">
      <w:pPr>
        <w:pStyle w:val="ConsPlusNormal"/>
        <w:spacing w:before="220"/>
        <w:ind w:firstLine="540"/>
        <w:jc w:val="both"/>
      </w:pPr>
      <w:r>
        <w:t xml:space="preserve">3.2. Мотивированное заключение, предусмотренное </w:t>
      </w:r>
      <w:hyperlink w:anchor="P84">
        <w:r>
          <w:rPr>
            <w:color w:val="0000FF"/>
          </w:rPr>
          <w:t>абзацами пятым</w:t>
        </w:r>
      </w:hyperlink>
      <w:r>
        <w:t xml:space="preserve"> и </w:t>
      </w:r>
      <w:hyperlink w:anchor="P86">
        <w:r>
          <w:rPr>
            <w:color w:val="0000FF"/>
          </w:rPr>
          <w:t>шестым пункта 3</w:t>
        </w:r>
      </w:hyperlink>
      <w:r>
        <w:t xml:space="preserve"> настоящего Положения, должно содержать:</w:t>
      </w:r>
    </w:p>
    <w:p w:rsidR="00DB5B12" w:rsidRDefault="00DB5B12">
      <w:pPr>
        <w:pStyle w:val="ConsPlusNormal"/>
        <w:spacing w:before="220"/>
        <w:ind w:firstLine="540"/>
        <w:jc w:val="both"/>
      </w:pPr>
      <w:r>
        <w:t xml:space="preserve">1) информацию, изложенную в обращениях, заявлениях и уведомлениях, указанных в </w:t>
      </w:r>
      <w:hyperlink w:anchor="P60">
        <w:r>
          <w:rPr>
            <w:color w:val="0000FF"/>
          </w:rPr>
          <w:t>подпунктах 2</w:t>
        </w:r>
      </w:hyperlink>
      <w:r>
        <w:t xml:space="preserve"> - </w:t>
      </w:r>
      <w:hyperlink w:anchor="P70">
        <w:r>
          <w:rPr>
            <w:color w:val="0000FF"/>
          </w:rPr>
          <w:t>5 пункта 2</w:t>
        </w:r>
      </w:hyperlink>
      <w:r>
        <w:t xml:space="preserve"> настоящего Положения;</w:t>
      </w:r>
    </w:p>
    <w:p w:rsidR="00DB5B12" w:rsidRDefault="00DB5B12">
      <w:pPr>
        <w:pStyle w:val="ConsPlusNormal"/>
        <w:jc w:val="both"/>
      </w:pPr>
      <w:r>
        <w:t xml:space="preserve">(в ред. </w:t>
      </w:r>
      <w:hyperlink r:id="rId72">
        <w:r>
          <w:rPr>
            <w:color w:val="0000FF"/>
          </w:rPr>
          <w:t>постановления</w:t>
        </w:r>
      </w:hyperlink>
      <w:r>
        <w:t xml:space="preserve"> Губернатора Новосибирской области от 10.06.2024 N 112)</w:t>
      </w:r>
    </w:p>
    <w:p w:rsidR="00DB5B12" w:rsidRDefault="00DB5B12">
      <w:pPr>
        <w:pStyle w:val="ConsPlusNormal"/>
        <w:spacing w:before="220"/>
        <w:ind w:firstLine="540"/>
        <w:jc w:val="both"/>
      </w:pPr>
      <w:r>
        <w:t>2) информацию, полученную от федеральных государственных органов, органов государственной власти субъектов Российской Федерации, органов местного самоуправления и заинтересованных организаций на основании запросов;</w:t>
      </w:r>
    </w:p>
    <w:p w:rsidR="00DB5B12" w:rsidRDefault="00DB5B12">
      <w:pPr>
        <w:pStyle w:val="ConsPlusNormal"/>
        <w:spacing w:before="220"/>
        <w:ind w:firstLine="540"/>
        <w:jc w:val="both"/>
      </w:pPr>
      <w:r>
        <w:t xml:space="preserve">3) мотивированный вывод по результатам предварительного рассмотрения обращений, заявлений и уведомлений, указанных в </w:t>
      </w:r>
      <w:hyperlink w:anchor="P60">
        <w:r>
          <w:rPr>
            <w:color w:val="0000FF"/>
          </w:rPr>
          <w:t>подпунктах 2</w:t>
        </w:r>
      </w:hyperlink>
      <w:r>
        <w:t xml:space="preserve"> - </w:t>
      </w:r>
      <w:hyperlink w:anchor="P70">
        <w:r>
          <w:rPr>
            <w:color w:val="0000FF"/>
          </w:rPr>
          <w:t>5 пункта 2</w:t>
        </w:r>
      </w:hyperlink>
      <w:r>
        <w:t xml:space="preserve"> настоящего Положения, а также рекомендации для принятия одного из решений в соответствии с </w:t>
      </w:r>
      <w:hyperlink w:anchor="P130">
        <w:r>
          <w:rPr>
            <w:color w:val="0000FF"/>
          </w:rPr>
          <w:t>пунктами 15</w:t>
        </w:r>
      </w:hyperlink>
      <w:r>
        <w:t xml:space="preserve"> - </w:t>
      </w:r>
      <w:hyperlink w:anchor="P145">
        <w:r>
          <w:rPr>
            <w:color w:val="0000FF"/>
          </w:rPr>
          <w:t>15.3</w:t>
        </w:r>
      </w:hyperlink>
      <w:r>
        <w:t xml:space="preserve"> настоящего Положения или иного решения.</w:t>
      </w:r>
    </w:p>
    <w:p w:rsidR="00DB5B12" w:rsidRDefault="00DB5B12">
      <w:pPr>
        <w:pStyle w:val="ConsPlusNormal"/>
        <w:jc w:val="both"/>
      </w:pPr>
      <w:r>
        <w:t xml:space="preserve">(в ред. </w:t>
      </w:r>
      <w:hyperlink r:id="rId73">
        <w:r>
          <w:rPr>
            <w:color w:val="0000FF"/>
          </w:rPr>
          <w:t>постановления</w:t>
        </w:r>
      </w:hyperlink>
      <w:r>
        <w:t xml:space="preserve"> Губернатора Новосибирской области от 10.06.2024 N 112)</w:t>
      </w:r>
    </w:p>
    <w:p w:rsidR="00DB5B12" w:rsidRDefault="00DB5B12">
      <w:pPr>
        <w:pStyle w:val="ConsPlusNormal"/>
        <w:jc w:val="both"/>
      </w:pPr>
      <w:r>
        <w:t xml:space="preserve">(п. 3.2 введен </w:t>
      </w:r>
      <w:hyperlink r:id="rId74">
        <w:r>
          <w:rPr>
            <w:color w:val="0000FF"/>
          </w:rPr>
          <w:t>постановлением</w:t>
        </w:r>
      </w:hyperlink>
      <w:r>
        <w:t xml:space="preserve"> Губернатора Новосибирской области от 30.11.2017 N 226)</w:t>
      </w:r>
    </w:p>
    <w:p w:rsidR="00DB5B12" w:rsidRDefault="00DB5B12">
      <w:pPr>
        <w:pStyle w:val="ConsPlusNormal"/>
        <w:spacing w:before="220"/>
        <w:ind w:firstLine="540"/>
        <w:jc w:val="both"/>
      </w:pPr>
      <w:r>
        <w:t xml:space="preserve">4. В случае если в заявлении, указанном в </w:t>
      </w:r>
      <w:hyperlink w:anchor="P61">
        <w:r>
          <w:rPr>
            <w:color w:val="0000FF"/>
          </w:rPr>
          <w:t>абзаце втором подпункта 2 пункта 2</w:t>
        </w:r>
      </w:hyperlink>
      <w:r>
        <w:t xml:space="preserve"> настоящего Положения, и в подготовленном по результатам его рассмотрения мотивированном заключении содержатся достаточные основания, позволяющие сделать вывод, что причина непредставления лицом, замещающим государственную должность,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 председатель комиссии может принять решение, указанное в </w:t>
      </w:r>
      <w:hyperlink w:anchor="P132">
        <w:r>
          <w:rPr>
            <w:color w:val="0000FF"/>
          </w:rPr>
          <w:t>подпункте 1 пункта 15</w:t>
        </w:r>
      </w:hyperlink>
      <w:r>
        <w:t xml:space="preserve"> настоящего Положения.</w:t>
      </w:r>
    </w:p>
    <w:p w:rsidR="00DB5B12" w:rsidRDefault="00DB5B12">
      <w:pPr>
        <w:pStyle w:val="ConsPlusNormal"/>
        <w:spacing w:before="220"/>
        <w:ind w:firstLine="540"/>
        <w:jc w:val="both"/>
      </w:pPr>
      <w:r>
        <w:t xml:space="preserve">В случае если в заявлении, указанном в </w:t>
      </w:r>
      <w:hyperlink w:anchor="P62">
        <w:r>
          <w:rPr>
            <w:color w:val="0000FF"/>
          </w:rPr>
          <w:t>абзаце третьем подпункта 2 пункта 2</w:t>
        </w:r>
      </w:hyperlink>
      <w:r>
        <w:t xml:space="preserve"> настоящего Положения, и в подготовленном по результатам его рассмотрения мотивированном заключении содержатся достаточные основания, позволяющие сделать вывод, что обстоятельства, препятствующие выполнению требований Федерального </w:t>
      </w:r>
      <w:hyperlink r:id="rId75">
        <w:r>
          <w:rPr>
            <w:color w:val="0000FF"/>
          </w:rPr>
          <w:t>закона</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являются объективными, председатель комиссии может принять решение, предусмотренное </w:t>
      </w:r>
      <w:hyperlink w:anchor="P137">
        <w:r>
          <w:rPr>
            <w:color w:val="0000FF"/>
          </w:rPr>
          <w:t>подпунктом 1 пункта 15.1</w:t>
        </w:r>
      </w:hyperlink>
      <w:r>
        <w:t xml:space="preserve"> настоящего Положения.</w:t>
      </w:r>
    </w:p>
    <w:p w:rsidR="00DB5B12" w:rsidRDefault="00DB5B12">
      <w:pPr>
        <w:pStyle w:val="ConsPlusNormal"/>
        <w:spacing w:before="220"/>
        <w:ind w:firstLine="540"/>
        <w:jc w:val="both"/>
      </w:pPr>
      <w:r>
        <w:t xml:space="preserve">В случае если в уведомлении, указанном в </w:t>
      </w:r>
      <w:hyperlink w:anchor="P66">
        <w:r>
          <w:rPr>
            <w:color w:val="0000FF"/>
          </w:rPr>
          <w:t>подпункте 3 пункта 2</w:t>
        </w:r>
      </w:hyperlink>
      <w:r>
        <w:t xml:space="preserve"> настоящего Положения, и в подготовленном по результатам его рассмотрения мотивированном заключении содержатся достаточные основания, позволяющие сделать вывод, что при исполнении должностных обязанностей лицом, представившим уведомление, конфликт интересов отсутствует, председатель комиссии может принять решение, предусмотренное </w:t>
      </w:r>
      <w:hyperlink w:anchor="P147">
        <w:r>
          <w:rPr>
            <w:color w:val="0000FF"/>
          </w:rPr>
          <w:t>подпунктом 1 пункта 15.3</w:t>
        </w:r>
      </w:hyperlink>
      <w:r>
        <w:t xml:space="preserve"> настоящего Положения.</w:t>
      </w:r>
    </w:p>
    <w:p w:rsidR="00DB5B12" w:rsidRDefault="00DB5B12">
      <w:pPr>
        <w:pStyle w:val="ConsPlusNormal"/>
        <w:jc w:val="both"/>
      </w:pPr>
      <w:r>
        <w:t xml:space="preserve">(в ред. </w:t>
      </w:r>
      <w:hyperlink r:id="rId76">
        <w:r>
          <w:rPr>
            <w:color w:val="0000FF"/>
          </w:rPr>
          <w:t>постановления</w:t>
        </w:r>
      </w:hyperlink>
      <w:r>
        <w:t xml:space="preserve"> Губернатора Новосибирской области от 31.10.2016 N 228)</w:t>
      </w:r>
    </w:p>
    <w:p w:rsidR="00DB5B12" w:rsidRDefault="00DB5B12">
      <w:pPr>
        <w:pStyle w:val="ConsPlusNormal"/>
        <w:spacing w:before="220"/>
        <w:ind w:firstLine="540"/>
        <w:jc w:val="both"/>
      </w:pPr>
      <w:r>
        <w:t xml:space="preserve">В случае если в уведомлении, указанном в </w:t>
      </w:r>
      <w:hyperlink w:anchor="P68">
        <w:r>
          <w:rPr>
            <w:color w:val="0000FF"/>
          </w:rPr>
          <w:t>подпунктах 4</w:t>
        </w:r>
      </w:hyperlink>
      <w:r>
        <w:t xml:space="preserve">, </w:t>
      </w:r>
      <w:hyperlink w:anchor="P70">
        <w:r>
          <w:rPr>
            <w:color w:val="0000FF"/>
          </w:rPr>
          <w:t>5 пункта 2</w:t>
        </w:r>
      </w:hyperlink>
      <w:r>
        <w:t xml:space="preserve"> настоящего Положения, и в подготовленном по результатам его рассмотрения мотивированном заключении содержатся достаточные основания, позволяющие сделать вывод, что имеется причинно-следственная связь между возникновением не зависящих от лица, замещающего государственную должность, лица, замещающего муниципальную должность, должность главы местной администрации по контракту, обстоятельств и невозможностью соблюдения им требований к служебному (должностному) поведению и (или) требований об урегулировании конфликта интересов, председатель комиссии может принять решение, предусмотренное в </w:t>
      </w:r>
      <w:hyperlink w:anchor="P153">
        <w:r>
          <w:rPr>
            <w:color w:val="0000FF"/>
          </w:rPr>
          <w:t>пункте 15.4</w:t>
        </w:r>
      </w:hyperlink>
      <w:r>
        <w:t xml:space="preserve"> настоящего Положения.</w:t>
      </w:r>
    </w:p>
    <w:p w:rsidR="00DB5B12" w:rsidRDefault="00DB5B12">
      <w:pPr>
        <w:pStyle w:val="ConsPlusNormal"/>
        <w:jc w:val="both"/>
      </w:pPr>
      <w:r>
        <w:t xml:space="preserve">(абзац введен </w:t>
      </w:r>
      <w:hyperlink r:id="rId77">
        <w:r>
          <w:rPr>
            <w:color w:val="0000FF"/>
          </w:rPr>
          <w:t>постановлением</w:t>
        </w:r>
      </w:hyperlink>
      <w:r>
        <w:t xml:space="preserve"> Губернатора Новосибирской области от 10.06.2024 N 112)</w:t>
      </w:r>
    </w:p>
    <w:p w:rsidR="00DB5B12" w:rsidRDefault="00DB5B12">
      <w:pPr>
        <w:pStyle w:val="ConsPlusNormal"/>
        <w:spacing w:before="220"/>
        <w:ind w:firstLine="540"/>
        <w:jc w:val="both"/>
      </w:pPr>
      <w:r>
        <w:t>По указанию председателя комиссии заключение и принятое на его основании решение доводятся до сведения членов комиссии на ближайшем заседании комиссии. Лицо, представившее заявление или уведомление, должно быть проинформировано в письменной форме о принятом решении в течение семи рабочих дней со дня его принятия.</w:t>
      </w:r>
    </w:p>
    <w:p w:rsidR="00DB5B12" w:rsidRDefault="00DB5B12">
      <w:pPr>
        <w:pStyle w:val="ConsPlusNormal"/>
        <w:jc w:val="both"/>
      </w:pPr>
      <w:r>
        <w:t xml:space="preserve">(в ред. </w:t>
      </w:r>
      <w:hyperlink r:id="rId78">
        <w:r>
          <w:rPr>
            <w:color w:val="0000FF"/>
          </w:rPr>
          <w:t>постановления</w:t>
        </w:r>
      </w:hyperlink>
      <w:r>
        <w:t xml:space="preserve"> Губернатора Новосибирской области от 30.11.2017 N 226)</w:t>
      </w:r>
    </w:p>
    <w:p w:rsidR="00DB5B12" w:rsidRDefault="00DB5B12">
      <w:pPr>
        <w:pStyle w:val="ConsPlusNormal"/>
        <w:jc w:val="both"/>
      </w:pPr>
      <w:r>
        <w:t xml:space="preserve">(п. 4 в ред. </w:t>
      </w:r>
      <w:hyperlink r:id="rId79">
        <w:r>
          <w:rPr>
            <w:color w:val="0000FF"/>
          </w:rPr>
          <w:t>постановления</w:t>
        </w:r>
      </w:hyperlink>
      <w:r>
        <w:t xml:space="preserve"> Губернатора Новосибирской области от 28.03.2016 N 79)</w:t>
      </w:r>
    </w:p>
    <w:p w:rsidR="00DB5B12" w:rsidRDefault="00DB5B12">
      <w:pPr>
        <w:pStyle w:val="ConsPlusNormal"/>
        <w:spacing w:before="220"/>
        <w:ind w:firstLine="540"/>
        <w:jc w:val="both"/>
      </w:pPr>
      <w:r>
        <w:t xml:space="preserve">5. Дата проведения заседания комиссии, на котором предусматривается рассмотрение вопросов, указанных в </w:t>
      </w:r>
      <w:hyperlink w:anchor="P55">
        <w:r>
          <w:rPr>
            <w:color w:val="0000FF"/>
          </w:rPr>
          <w:t>пункте 2</w:t>
        </w:r>
      </w:hyperlink>
      <w:r>
        <w:t xml:space="preserve"> настоящего Положения, и место его проведения определяются председателем комиссии.</w:t>
      </w:r>
    </w:p>
    <w:p w:rsidR="00DB5B12" w:rsidRDefault="00DB5B12">
      <w:pPr>
        <w:pStyle w:val="ConsPlusNormal"/>
        <w:spacing w:before="220"/>
        <w:ind w:firstLine="540"/>
        <w:jc w:val="both"/>
      </w:pPr>
      <w:r>
        <w:t>6. Секретарь комиссии обеспечивает подготовку вопросов, выносимых на заседание комиссии, а также организует информирование членов комиссии, лица, замещающего государственную должность, о вопросах, включенных в повестку дня заседания комиссии, дате, времени и месте проведения заседания не позднее чем за семь рабочих дней до дня заседания.</w:t>
      </w:r>
    </w:p>
    <w:p w:rsidR="00DB5B12" w:rsidRDefault="00DB5B12">
      <w:pPr>
        <w:pStyle w:val="ConsPlusNormal"/>
        <w:spacing w:before="220"/>
        <w:ind w:firstLine="540"/>
        <w:jc w:val="both"/>
      </w:pPr>
      <w:r>
        <w:t>7. Заседание комиссии считается правомочным, если на нем присутствует не менее двух третей от общего числа членов комиссии.</w:t>
      </w:r>
    </w:p>
    <w:p w:rsidR="00DB5B12" w:rsidRDefault="00DB5B12">
      <w:pPr>
        <w:pStyle w:val="ConsPlusNormal"/>
        <w:spacing w:before="220"/>
        <w:ind w:firstLine="540"/>
        <w:jc w:val="both"/>
      </w:pPr>
      <w:r>
        <w:t>8. Все члены комиссии при принятии решений обладают равными правами.</w:t>
      </w:r>
    </w:p>
    <w:p w:rsidR="00DB5B12" w:rsidRDefault="00DB5B12">
      <w:pPr>
        <w:pStyle w:val="ConsPlusNormal"/>
        <w:spacing w:before="220"/>
        <w:ind w:firstLine="540"/>
        <w:jc w:val="both"/>
      </w:pPr>
      <w:r>
        <w:t xml:space="preserve">9. В случае если на заседании комиссии рассматривается вопрос о соблюдении требований к служебному (должностному) поведению или об урегулировании конфликта интересов в отношении одного из членов комиссии, указанный член комиссии не имеет права голоса при принятии решения, предусмотренного </w:t>
      </w:r>
      <w:hyperlink w:anchor="P126">
        <w:r>
          <w:rPr>
            <w:color w:val="0000FF"/>
          </w:rPr>
          <w:t>пунктами 14</w:t>
        </w:r>
      </w:hyperlink>
      <w:r>
        <w:t xml:space="preserve"> - </w:t>
      </w:r>
      <w:hyperlink w:anchor="P157">
        <w:r>
          <w:rPr>
            <w:color w:val="0000FF"/>
          </w:rPr>
          <w:t>16</w:t>
        </w:r>
      </w:hyperlink>
      <w:r>
        <w:t xml:space="preserve"> настоящего Положения.</w:t>
      </w:r>
    </w:p>
    <w:p w:rsidR="00DB5B12" w:rsidRDefault="00DB5B12">
      <w:pPr>
        <w:pStyle w:val="ConsPlusNormal"/>
        <w:spacing w:before="220"/>
        <w:ind w:firstLine="540"/>
        <w:jc w:val="both"/>
      </w:pPr>
      <w:r>
        <w:t xml:space="preserve">10. Заседание комиссии, как правило, проводится в присутствии лица, представившего в соответствии с </w:t>
      </w:r>
      <w:hyperlink w:anchor="P60">
        <w:r>
          <w:rPr>
            <w:color w:val="0000FF"/>
          </w:rPr>
          <w:t>подпунктом 2 пункта 2</w:t>
        </w:r>
      </w:hyperlink>
      <w:r>
        <w:t xml:space="preserve"> настоящего Положения заявление, обращение или уведомление. О намерении лично присутствовать на заседании комиссии лицо, представившее заявление, обращение или уведомление, указывает в обращении, заявлении или уведомлении.</w:t>
      </w:r>
    </w:p>
    <w:p w:rsidR="00DB5B12" w:rsidRDefault="00DB5B12">
      <w:pPr>
        <w:pStyle w:val="ConsPlusNormal"/>
        <w:jc w:val="both"/>
      </w:pPr>
      <w:r>
        <w:t xml:space="preserve">(п. 10 в ред. </w:t>
      </w:r>
      <w:hyperlink r:id="rId80">
        <w:r>
          <w:rPr>
            <w:color w:val="0000FF"/>
          </w:rPr>
          <w:t>постановления</w:t>
        </w:r>
      </w:hyperlink>
      <w:r>
        <w:t xml:space="preserve"> Губернатора Новосибирской области от 28.03.2016 N 79)</w:t>
      </w:r>
    </w:p>
    <w:p w:rsidR="00DB5B12" w:rsidRDefault="00DB5B12">
      <w:pPr>
        <w:pStyle w:val="ConsPlusNormal"/>
        <w:spacing w:before="220"/>
        <w:ind w:firstLine="540"/>
        <w:jc w:val="both"/>
      </w:pPr>
      <w:r>
        <w:t xml:space="preserve">10.1. Заседания комиссии могут проводиться в отсутствие лица, представившего в соответствии с </w:t>
      </w:r>
      <w:hyperlink w:anchor="P60">
        <w:r>
          <w:rPr>
            <w:color w:val="0000FF"/>
          </w:rPr>
          <w:t>подпунктом 2 пункта 2</w:t>
        </w:r>
      </w:hyperlink>
      <w:r>
        <w:t xml:space="preserve"> настоящего Положения обращение, заявление или уведомление, в случае:</w:t>
      </w:r>
    </w:p>
    <w:p w:rsidR="00DB5B12" w:rsidRDefault="00DB5B12">
      <w:pPr>
        <w:pStyle w:val="ConsPlusNormal"/>
        <w:spacing w:before="220"/>
        <w:ind w:firstLine="540"/>
        <w:jc w:val="both"/>
      </w:pPr>
      <w:r>
        <w:t>1) если в обращении, заявлении или уведомлении не содержится указания о намерении лица, представившего обращение, заявление или уведомление, лично присутствовать на заседании комиссии;</w:t>
      </w:r>
    </w:p>
    <w:p w:rsidR="00DB5B12" w:rsidRDefault="00DB5B12">
      <w:pPr>
        <w:pStyle w:val="ConsPlusNormal"/>
        <w:spacing w:before="220"/>
        <w:ind w:firstLine="540"/>
        <w:jc w:val="both"/>
      </w:pPr>
      <w:r>
        <w:t>2) если лицо, представившее обращение, заявление или уведомление, намеревающееся лично присутствовать на заседании комиссии и надлежащим образом извещенное о времени и месте его проведения, не явилось на заседание комиссии.</w:t>
      </w:r>
    </w:p>
    <w:p w:rsidR="00DB5B12" w:rsidRDefault="00DB5B12">
      <w:pPr>
        <w:pStyle w:val="ConsPlusNormal"/>
        <w:jc w:val="both"/>
      </w:pPr>
      <w:r>
        <w:t xml:space="preserve">(п. 10.1 введен </w:t>
      </w:r>
      <w:hyperlink r:id="rId81">
        <w:r>
          <w:rPr>
            <w:color w:val="0000FF"/>
          </w:rPr>
          <w:t>постановлением</w:t>
        </w:r>
      </w:hyperlink>
      <w:r>
        <w:t xml:space="preserve"> Губернатора Новосибирской области от 28.03.2016 N 79)</w:t>
      </w:r>
    </w:p>
    <w:p w:rsidR="00DB5B12" w:rsidRDefault="00DB5B12">
      <w:pPr>
        <w:pStyle w:val="ConsPlusNormal"/>
        <w:spacing w:before="220"/>
        <w:ind w:firstLine="540"/>
        <w:jc w:val="both"/>
      </w:pPr>
      <w:r>
        <w:t>11. На заседание комиссии по решению председателя комиссии могут приглашаться должностные лица территориальных органов федеральных государственных органов, органов местного самоуправления муниципальных образований Новосибирской области, а также представители заинтересованных организаций.</w:t>
      </w:r>
    </w:p>
    <w:p w:rsidR="00DB5B12" w:rsidRDefault="00DB5B12">
      <w:pPr>
        <w:pStyle w:val="ConsPlusNormal"/>
        <w:spacing w:before="220"/>
        <w:ind w:firstLine="540"/>
        <w:jc w:val="both"/>
      </w:pPr>
      <w:r>
        <w:t>12. На заседании комиссии в порядке, определяемом председателем комиссии, заслушиваются пояснения лица, замещающего государственную должность, и рассматриваются материалы, относящиеся к вопросам, включенным в повестку дня заседания. На заседании комиссии по ходатайству членов комиссии, лица, замещающего государственную должность, могут быть заслушаны иные лица и рассмотрены представленные ими материалы.</w:t>
      </w:r>
    </w:p>
    <w:p w:rsidR="00DB5B12" w:rsidRDefault="00DB5B12">
      <w:pPr>
        <w:pStyle w:val="ConsPlusNormal"/>
        <w:spacing w:before="220"/>
        <w:ind w:firstLine="540"/>
        <w:jc w:val="both"/>
      </w:pPr>
      <w:r>
        <w:t>13. Члены комиссии и лица, участвовавшие в ее заседании, не вправе разглашать сведения, ставшие им известными в ходе работы комиссии.</w:t>
      </w:r>
    </w:p>
    <w:p w:rsidR="00DB5B12" w:rsidRDefault="00DB5B12">
      <w:pPr>
        <w:pStyle w:val="ConsPlusNormal"/>
        <w:spacing w:before="220"/>
        <w:ind w:firstLine="540"/>
        <w:jc w:val="both"/>
      </w:pPr>
      <w:bookmarkStart w:id="14" w:name="P126"/>
      <w:bookmarkEnd w:id="14"/>
      <w:r>
        <w:t xml:space="preserve">14. По итогам рассмотрения материалов в соответствии с </w:t>
      </w:r>
      <w:hyperlink w:anchor="P56">
        <w:r>
          <w:rPr>
            <w:color w:val="0000FF"/>
          </w:rPr>
          <w:t>подпунктом 1 пункта 2</w:t>
        </w:r>
      </w:hyperlink>
      <w:r>
        <w:t xml:space="preserve"> настоящего Положения комиссия может принять одно из следующих решений:</w:t>
      </w:r>
    </w:p>
    <w:p w:rsidR="00DB5B12" w:rsidRDefault="00DB5B12">
      <w:pPr>
        <w:pStyle w:val="ConsPlusNormal"/>
        <w:spacing w:before="220"/>
        <w:ind w:firstLine="540"/>
        <w:jc w:val="both"/>
      </w:pPr>
      <w:r>
        <w:t>1) установить, что в рассматриваемом случае не содержится признаков нарушения лицом, замещающим государственную должность, требований к служебному (должностному) поведению;</w:t>
      </w:r>
    </w:p>
    <w:p w:rsidR="00DB5B12" w:rsidRDefault="00DB5B12">
      <w:pPr>
        <w:pStyle w:val="ConsPlusNormal"/>
        <w:spacing w:before="220"/>
        <w:ind w:firstLine="540"/>
        <w:jc w:val="both"/>
      </w:pPr>
      <w:r>
        <w:t>2) установить, что в рассматриваемом случае имеются признаки нарушения лицом, замещающим государственную должность, требований к служебному (должностному) поведению. В этом случае комиссией готовится доклад должностному лицу, законодательному (представительному) органу государственной власти Новосибирской области, государственному органу Новосибирской области, в компетенцию которых входит назначение (избрание) на соответствующую государственную должность, для принятия решения о применении меры ответственности к лицу, замещающему государственную должность.</w:t>
      </w:r>
    </w:p>
    <w:p w:rsidR="00DB5B12" w:rsidRDefault="00DB5B12">
      <w:pPr>
        <w:pStyle w:val="ConsPlusNormal"/>
        <w:jc w:val="both"/>
      </w:pPr>
      <w:r>
        <w:t xml:space="preserve">(в ред. </w:t>
      </w:r>
      <w:hyperlink r:id="rId82">
        <w:r>
          <w:rPr>
            <w:color w:val="0000FF"/>
          </w:rPr>
          <w:t>постановления</w:t>
        </w:r>
      </w:hyperlink>
      <w:r>
        <w:t xml:space="preserve"> Губернатора Новосибирской области от 30.11.2017 N 226)</w:t>
      </w:r>
    </w:p>
    <w:p w:rsidR="00DB5B12" w:rsidRDefault="00DB5B12">
      <w:pPr>
        <w:pStyle w:val="ConsPlusNormal"/>
        <w:spacing w:before="220"/>
        <w:ind w:firstLine="540"/>
        <w:jc w:val="both"/>
      </w:pPr>
      <w:bookmarkStart w:id="15" w:name="P130"/>
      <w:bookmarkEnd w:id="15"/>
      <w:r>
        <w:t xml:space="preserve">15. По итогам рассмотрения заявления, указанного в </w:t>
      </w:r>
      <w:hyperlink w:anchor="P61">
        <w:r>
          <w:rPr>
            <w:color w:val="0000FF"/>
          </w:rPr>
          <w:t>абзаце втором подпункта 2 пункта 2</w:t>
        </w:r>
      </w:hyperlink>
      <w:r>
        <w:t xml:space="preserve"> настоящего Положения, комиссия может принять одно из следующих решений:</w:t>
      </w:r>
    </w:p>
    <w:p w:rsidR="00DB5B12" w:rsidRDefault="00DB5B12">
      <w:pPr>
        <w:pStyle w:val="ConsPlusNormal"/>
        <w:jc w:val="both"/>
      </w:pPr>
      <w:r>
        <w:t xml:space="preserve">(в ред. </w:t>
      </w:r>
      <w:hyperlink r:id="rId83">
        <w:r>
          <w:rPr>
            <w:color w:val="0000FF"/>
          </w:rPr>
          <w:t>постановления</w:t>
        </w:r>
      </w:hyperlink>
      <w:r>
        <w:t xml:space="preserve"> Губернатора Новосибирской области от 28.03.2016 N 79)</w:t>
      </w:r>
    </w:p>
    <w:p w:rsidR="00DB5B12" w:rsidRDefault="00DB5B12">
      <w:pPr>
        <w:pStyle w:val="ConsPlusNormal"/>
        <w:spacing w:before="220"/>
        <w:ind w:firstLine="540"/>
        <w:jc w:val="both"/>
      </w:pPr>
      <w:bookmarkStart w:id="16" w:name="P132"/>
      <w:bookmarkEnd w:id="16"/>
      <w:r>
        <w:t>1) признать, что причина непредставления лицом, замещающим государственную должность,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rsidR="00DB5B12" w:rsidRDefault="00DB5B12">
      <w:pPr>
        <w:pStyle w:val="ConsPlusNormal"/>
        <w:spacing w:before="220"/>
        <w:ind w:firstLine="540"/>
        <w:jc w:val="both"/>
      </w:pPr>
      <w:r>
        <w:t>2) признать, что причина непредставления лицом, замещающим государственную должность,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лицу, замещающему государственную должность, принять меры по представлению указанных сведений;</w:t>
      </w:r>
    </w:p>
    <w:p w:rsidR="00DB5B12" w:rsidRDefault="00DB5B12">
      <w:pPr>
        <w:pStyle w:val="ConsPlusNormal"/>
        <w:spacing w:before="220"/>
        <w:ind w:firstLine="540"/>
        <w:jc w:val="both"/>
      </w:pPr>
      <w:r>
        <w:t>3) признать, что причина непредставления лицом, замещающим государственную должность,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комиссией готовится доклад должностному лицу, законодательному (представительному) органу государственной власти Новосибирской области, государственному органу Новосибирской области, в компетенцию которых входит назначение (избрание) на соответствующую государственную должность, для принятия решения о применении мер юридической ответственности, предусмотренных законодательством Российской Федерации, к лицу, замещающему государственную должность.</w:t>
      </w:r>
    </w:p>
    <w:p w:rsidR="00DB5B12" w:rsidRDefault="00DB5B12">
      <w:pPr>
        <w:pStyle w:val="ConsPlusNormal"/>
        <w:jc w:val="both"/>
      </w:pPr>
      <w:r>
        <w:t xml:space="preserve">(в ред. постановлений Губернатора Новосибирской области от 28.03.2016 </w:t>
      </w:r>
      <w:hyperlink r:id="rId84">
        <w:r>
          <w:rPr>
            <w:color w:val="0000FF"/>
          </w:rPr>
          <w:t>N 79</w:t>
        </w:r>
      </w:hyperlink>
      <w:r>
        <w:t xml:space="preserve">, от 30.11.2017 </w:t>
      </w:r>
      <w:hyperlink r:id="rId85">
        <w:r>
          <w:rPr>
            <w:color w:val="0000FF"/>
          </w:rPr>
          <w:t>N 226</w:t>
        </w:r>
      </w:hyperlink>
      <w:r>
        <w:t>)</w:t>
      </w:r>
    </w:p>
    <w:p w:rsidR="00DB5B12" w:rsidRDefault="00DB5B12">
      <w:pPr>
        <w:pStyle w:val="ConsPlusNormal"/>
        <w:spacing w:before="220"/>
        <w:ind w:firstLine="540"/>
        <w:jc w:val="both"/>
      </w:pPr>
      <w:r>
        <w:t xml:space="preserve">15.1. По итогам рассмотрения заявления, указанного в </w:t>
      </w:r>
      <w:hyperlink w:anchor="P62">
        <w:r>
          <w:rPr>
            <w:color w:val="0000FF"/>
          </w:rPr>
          <w:t>абзаце третьем подпункта 2 пункта 2</w:t>
        </w:r>
      </w:hyperlink>
      <w:r>
        <w:t xml:space="preserve"> настоящего Положения, комиссия может принять одно из следующих решений:</w:t>
      </w:r>
    </w:p>
    <w:p w:rsidR="00DB5B12" w:rsidRDefault="00DB5B12">
      <w:pPr>
        <w:pStyle w:val="ConsPlusNormal"/>
        <w:spacing w:before="220"/>
        <w:ind w:firstLine="540"/>
        <w:jc w:val="both"/>
      </w:pPr>
      <w:bookmarkStart w:id="17" w:name="P137"/>
      <w:bookmarkEnd w:id="17"/>
      <w:r>
        <w:t xml:space="preserve">1) признать, что обстоятельства, препятствующие выполнению лицом, замещающим государственную должность, требований Федерального </w:t>
      </w:r>
      <w:hyperlink r:id="rId86">
        <w:r>
          <w:rPr>
            <w:color w:val="0000FF"/>
          </w:rPr>
          <w:t>закона</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являются объективными;</w:t>
      </w:r>
    </w:p>
    <w:p w:rsidR="00DB5B12" w:rsidRDefault="00DB5B12">
      <w:pPr>
        <w:pStyle w:val="ConsPlusNormal"/>
        <w:spacing w:before="220"/>
        <w:ind w:firstLine="540"/>
        <w:jc w:val="both"/>
      </w:pPr>
      <w:r>
        <w:t xml:space="preserve">2) признать, что обстоятельства, препятствующие выполнению лицом, замещающим государственную должность, требований Федерального </w:t>
      </w:r>
      <w:hyperlink r:id="rId87">
        <w:r>
          <w:rPr>
            <w:color w:val="0000FF"/>
          </w:rPr>
          <w:t>закона</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не являются объективными. О принятом решении секретарь комиссии уведомляет должностное лицо, законодательный (представительный) орган государственной власти Новосибирской области, государственный орган Новосибирской области, в компетенцию которых входит назначение (избрание) на соответствующую государственную должность.</w:t>
      </w:r>
    </w:p>
    <w:p w:rsidR="00DB5B12" w:rsidRDefault="00DB5B12">
      <w:pPr>
        <w:pStyle w:val="ConsPlusNormal"/>
        <w:jc w:val="both"/>
      </w:pPr>
      <w:r>
        <w:t xml:space="preserve">(в ред. </w:t>
      </w:r>
      <w:hyperlink r:id="rId88">
        <w:r>
          <w:rPr>
            <w:color w:val="0000FF"/>
          </w:rPr>
          <w:t>постановления</w:t>
        </w:r>
      </w:hyperlink>
      <w:r>
        <w:t xml:space="preserve"> Губернатора Новосибирской области от 30.11.2017 N 226)</w:t>
      </w:r>
    </w:p>
    <w:p w:rsidR="00DB5B12" w:rsidRDefault="00DB5B12">
      <w:pPr>
        <w:pStyle w:val="ConsPlusNormal"/>
        <w:jc w:val="both"/>
      </w:pPr>
      <w:r>
        <w:t xml:space="preserve">(п. 15.1 введен </w:t>
      </w:r>
      <w:hyperlink r:id="rId89">
        <w:r>
          <w:rPr>
            <w:color w:val="0000FF"/>
          </w:rPr>
          <w:t>постановлением</w:t>
        </w:r>
      </w:hyperlink>
      <w:r>
        <w:t xml:space="preserve"> Губернатора Новосибирской области от 28.03.2016 N 79)</w:t>
      </w:r>
    </w:p>
    <w:p w:rsidR="00DB5B12" w:rsidRDefault="00DB5B12">
      <w:pPr>
        <w:pStyle w:val="ConsPlusNormal"/>
        <w:spacing w:before="220"/>
        <w:ind w:firstLine="540"/>
        <w:jc w:val="both"/>
      </w:pPr>
      <w:r>
        <w:t xml:space="preserve">15.2. По итогам рассмотрения обращения, указанного в </w:t>
      </w:r>
      <w:hyperlink w:anchor="P63">
        <w:r>
          <w:rPr>
            <w:color w:val="0000FF"/>
          </w:rPr>
          <w:t>абзаце четвертом подпункта 2 пункта 2</w:t>
        </w:r>
      </w:hyperlink>
      <w:r>
        <w:t xml:space="preserve"> настоящего Положения, комиссия может принять одно из следующих решений:</w:t>
      </w:r>
    </w:p>
    <w:p w:rsidR="00DB5B12" w:rsidRDefault="00DB5B12">
      <w:pPr>
        <w:pStyle w:val="ConsPlusNormal"/>
        <w:spacing w:before="220"/>
        <w:ind w:firstLine="540"/>
        <w:jc w:val="both"/>
      </w:pPr>
      <w:r>
        <w:t>1) дать гражданину согласие на замещение должности в коммерческой или некоммерческой организации и (или) на выполнение в такой организации работы (оказание такой организации услуг) на условиях гражданско-правового договора в случаях, предусмотренных федеральными законами, если отдельные функции по государственному управлению этой организацией входили в его должностные (служебные) обязанности;</w:t>
      </w:r>
    </w:p>
    <w:p w:rsidR="00DB5B12" w:rsidRDefault="00DB5B12">
      <w:pPr>
        <w:pStyle w:val="ConsPlusNormal"/>
        <w:spacing w:before="220"/>
        <w:ind w:firstLine="540"/>
        <w:jc w:val="both"/>
      </w:pPr>
      <w:r>
        <w:t>2) отказать гражданину в замещении должности в коммерческой или некоммерческой организации и (или) в выполнении в такой организации работы (в оказании такой организации услуг) на условиях гражданско-правового договора в случаях, предусмотренных федеральными законами, если отдельные функции по государственному управлению этой организацией входили в его должностные (служебные) обязанности, и мотивировать свой отказ.</w:t>
      </w:r>
    </w:p>
    <w:p w:rsidR="00DB5B12" w:rsidRDefault="00DB5B12">
      <w:pPr>
        <w:pStyle w:val="ConsPlusNormal"/>
        <w:jc w:val="both"/>
      </w:pPr>
      <w:r>
        <w:t xml:space="preserve">(п. 15.2 введен </w:t>
      </w:r>
      <w:hyperlink r:id="rId90">
        <w:r>
          <w:rPr>
            <w:color w:val="0000FF"/>
          </w:rPr>
          <w:t>постановлением</w:t>
        </w:r>
      </w:hyperlink>
      <w:r>
        <w:t xml:space="preserve"> Губернатора Новосибирской области от 28.03.2016 N 79)</w:t>
      </w:r>
    </w:p>
    <w:p w:rsidR="00DB5B12" w:rsidRDefault="00DB5B12">
      <w:pPr>
        <w:pStyle w:val="ConsPlusNormal"/>
        <w:spacing w:before="220"/>
        <w:ind w:firstLine="540"/>
        <w:jc w:val="both"/>
      </w:pPr>
      <w:bookmarkStart w:id="18" w:name="P145"/>
      <w:bookmarkEnd w:id="18"/>
      <w:r>
        <w:t xml:space="preserve">15.3. По итогам рассмотрения уведомлений, указанных в </w:t>
      </w:r>
      <w:hyperlink w:anchor="P66">
        <w:r>
          <w:rPr>
            <w:color w:val="0000FF"/>
          </w:rPr>
          <w:t>подпункте 3 пункта 2</w:t>
        </w:r>
      </w:hyperlink>
      <w:r>
        <w:t xml:space="preserve"> настоящего Положения, комиссия может принять одно из следующих решений:</w:t>
      </w:r>
    </w:p>
    <w:p w:rsidR="00DB5B12" w:rsidRDefault="00DB5B12">
      <w:pPr>
        <w:pStyle w:val="ConsPlusNormal"/>
        <w:jc w:val="both"/>
      </w:pPr>
      <w:r>
        <w:t xml:space="preserve">(в ред. </w:t>
      </w:r>
      <w:hyperlink r:id="rId91">
        <w:r>
          <w:rPr>
            <w:color w:val="0000FF"/>
          </w:rPr>
          <w:t>постановления</w:t>
        </w:r>
      </w:hyperlink>
      <w:r>
        <w:t xml:space="preserve"> Губернатора Новосибирской области от 31.10.2016 N 228)</w:t>
      </w:r>
    </w:p>
    <w:p w:rsidR="00DB5B12" w:rsidRDefault="00DB5B12">
      <w:pPr>
        <w:pStyle w:val="ConsPlusNormal"/>
        <w:spacing w:before="220"/>
        <w:ind w:firstLine="540"/>
        <w:jc w:val="both"/>
      </w:pPr>
      <w:bookmarkStart w:id="19" w:name="P147"/>
      <w:bookmarkEnd w:id="19"/>
      <w:r>
        <w:t>1) признать, что при исполнении должностных обязанностей лицом, представившим уведомление, конфликт интересов отсутствует;</w:t>
      </w:r>
    </w:p>
    <w:p w:rsidR="00DB5B12" w:rsidRDefault="00DB5B12">
      <w:pPr>
        <w:pStyle w:val="ConsPlusNormal"/>
        <w:spacing w:before="220"/>
        <w:ind w:firstLine="540"/>
        <w:jc w:val="both"/>
      </w:pPr>
      <w:r>
        <w:t>2) признать, что при исполнении должностных обязанностей лицом, представившим уведомление, личная заинтересованность приводит или может привести к конфликту интересов. В этом случае комиссия рекомендует лицу, представившему уведомление, принять меры по предотвращению или урегулированию конфликта интересов. О принятом решении секретарь комиссии уведомляет должностное лицо, законодательный (представительный) орган государственной власти Новосибирской области, государственный орган Новосибирской области, в компетенцию которых входит назначение (избрание) на соответствующую государственную должность;</w:t>
      </w:r>
    </w:p>
    <w:p w:rsidR="00DB5B12" w:rsidRDefault="00DB5B12">
      <w:pPr>
        <w:pStyle w:val="ConsPlusNormal"/>
        <w:jc w:val="both"/>
      </w:pPr>
      <w:r>
        <w:t xml:space="preserve">(в ред. </w:t>
      </w:r>
      <w:hyperlink r:id="rId92">
        <w:r>
          <w:rPr>
            <w:color w:val="0000FF"/>
          </w:rPr>
          <w:t>постановления</w:t>
        </w:r>
      </w:hyperlink>
      <w:r>
        <w:t xml:space="preserve"> Губернатора Новосибирской области от 30.11.2017 N 226)</w:t>
      </w:r>
    </w:p>
    <w:p w:rsidR="00DB5B12" w:rsidRDefault="00DB5B12">
      <w:pPr>
        <w:pStyle w:val="ConsPlusNormal"/>
        <w:spacing w:before="220"/>
        <w:ind w:firstLine="540"/>
        <w:jc w:val="both"/>
      </w:pPr>
      <w:r>
        <w:t>3) признать, что лицом, представившим уведомление, не соблюдались требования об урегулировании конфликта интересов. В этом случае комиссией готовится доклад должностному лицу, законодательному (представительному) органу государственной власти Новосибирской области, государственному органу Новосибирской области, в компетенцию которых входит назначение (избрание) на соответствующую государственную должность, для принятия решения о применении мер юридической ответственности, предусмотренных законодательством Российской Федерации, к лицу, замещающему государственную должность.</w:t>
      </w:r>
    </w:p>
    <w:p w:rsidR="00DB5B12" w:rsidRDefault="00DB5B12">
      <w:pPr>
        <w:pStyle w:val="ConsPlusNormal"/>
        <w:jc w:val="both"/>
      </w:pPr>
      <w:r>
        <w:t xml:space="preserve">(в ред. </w:t>
      </w:r>
      <w:hyperlink r:id="rId93">
        <w:r>
          <w:rPr>
            <w:color w:val="0000FF"/>
          </w:rPr>
          <w:t>постановления</w:t>
        </w:r>
      </w:hyperlink>
      <w:r>
        <w:t xml:space="preserve"> Губернатора Новосибирской области от 30.11.2017 N 226)</w:t>
      </w:r>
    </w:p>
    <w:p w:rsidR="00DB5B12" w:rsidRDefault="00DB5B12">
      <w:pPr>
        <w:pStyle w:val="ConsPlusNormal"/>
        <w:jc w:val="both"/>
      </w:pPr>
      <w:r>
        <w:t xml:space="preserve">(п. 15.3 введен </w:t>
      </w:r>
      <w:hyperlink r:id="rId94">
        <w:r>
          <w:rPr>
            <w:color w:val="0000FF"/>
          </w:rPr>
          <w:t>постановлением</w:t>
        </w:r>
      </w:hyperlink>
      <w:r>
        <w:t xml:space="preserve"> Губернатора Новосибирской области от 28.03.2016 N 79)</w:t>
      </w:r>
    </w:p>
    <w:p w:rsidR="00DB5B12" w:rsidRDefault="00DB5B12">
      <w:pPr>
        <w:pStyle w:val="ConsPlusNormal"/>
        <w:spacing w:before="220"/>
        <w:ind w:firstLine="540"/>
        <w:jc w:val="both"/>
      </w:pPr>
      <w:bookmarkStart w:id="20" w:name="P153"/>
      <w:bookmarkEnd w:id="20"/>
      <w:r>
        <w:t xml:space="preserve">15.4. По итогам рассмотрения уведомлений, указанных в </w:t>
      </w:r>
      <w:hyperlink w:anchor="P68">
        <w:r>
          <w:rPr>
            <w:color w:val="0000FF"/>
          </w:rPr>
          <w:t>подпунктах 4</w:t>
        </w:r>
      </w:hyperlink>
      <w:r>
        <w:t xml:space="preserve">, </w:t>
      </w:r>
      <w:hyperlink w:anchor="P70">
        <w:r>
          <w:rPr>
            <w:color w:val="0000FF"/>
          </w:rPr>
          <w:t>5 пункта 2</w:t>
        </w:r>
      </w:hyperlink>
      <w:r>
        <w:t xml:space="preserve"> настоящего Положения, комиссия может принять одно из следующих решений:</w:t>
      </w:r>
    </w:p>
    <w:p w:rsidR="00DB5B12" w:rsidRDefault="00DB5B12">
      <w:pPr>
        <w:pStyle w:val="ConsPlusNormal"/>
        <w:spacing w:before="220"/>
        <w:ind w:firstLine="540"/>
        <w:jc w:val="both"/>
      </w:pPr>
      <w:r>
        <w:t>1) признать наличие причинно-следственной связи между возникновением не зависящих от лица, замещающего государственную должность, лица, замещающего должность главы местной администрации по контракту, муниципальную должность, обстоятельств и невозможностью соблюдения им требований к служебному (должностному) поведению и (или) требований об урегулировании конфликта интересов;</w:t>
      </w:r>
    </w:p>
    <w:p w:rsidR="00DB5B12" w:rsidRDefault="00DB5B12">
      <w:pPr>
        <w:pStyle w:val="ConsPlusNormal"/>
        <w:spacing w:before="220"/>
        <w:ind w:firstLine="540"/>
        <w:jc w:val="both"/>
      </w:pPr>
      <w:r>
        <w:t>2) признать отсутствие причинно-следственной связи между возникновением не зависящих от лица, замещающего государственную должность, лица, замещающего должность главы местной администрации по контракту, муниципальную должность, обстоятельств и невозможностью соблюдения им требований к служебному (должностному) поведению и (или) требований об урегулировании конфликта интересов.</w:t>
      </w:r>
    </w:p>
    <w:p w:rsidR="00DB5B12" w:rsidRDefault="00DB5B12">
      <w:pPr>
        <w:pStyle w:val="ConsPlusNormal"/>
        <w:jc w:val="both"/>
      </w:pPr>
      <w:r>
        <w:t xml:space="preserve">(п. 15.4 введен </w:t>
      </w:r>
      <w:hyperlink r:id="rId95">
        <w:r>
          <w:rPr>
            <w:color w:val="0000FF"/>
          </w:rPr>
          <w:t>постановлением</w:t>
        </w:r>
      </w:hyperlink>
      <w:r>
        <w:t xml:space="preserve"> Губернатора Новосибирской области от 10.06.2024 N 112)</w:t>
      </w:r>
    </w:p>
    <w:p w:rsidR="00DB5B12" w:rsidRDefault="00DB5B12">
      <w:pPr>
        <w:pStyle w:val="ConsPlusNormal"/>
        <w:spacing w:before="220"/>
        <w:ind w:firstLine="540"/>
        <w:jc w:val="both"/>
      </w:pPr>
      <w:bookmarkStart w:id="21" w:name="P157"/>
      <w:bookmarkEnd w:id="21"/>
      <w:r>
        <w:t xml:space="preserve">16. Комиссия вправе принять иное, чем предусмотрено </w:t>
      </w:r>
      <w:hyperlink w:anchor="P126">
        <w:r>
          <w:rPr>
            <w:color w:val="0000FF"/>
          </w:rPr>
          <w:t>пунктами 14</w:t>
        </w:r>
      </w:hyperlink>
      <w:r>
        <w:t xml:space="preserve"> - </w:t>
      </w:r>
      <w:hyperlink w:anchor="P145">
        <w:r>
          <w:rPr>
            <w:color w:val="0000FF"/>
          </w:rPr>
          <w:t>15.3</w:t>
        </w:r>
      </w:hyperlink>
      <w:r>
        <w:t xml:space="preserve"> настоящего Положения, решение. Основания и мотивы принятия такого решения должны быть отражены в протоколе заседания комиссии.</w:t>
      </w:r>
    </w:p>
    <w:p w:rsidR="00DB5B12" w:rsidRDefault="00DB5B12">
      <w:pPr>
        <w:pStyle w:val="ConsPlusNormal"/>
        <w:jc w:val="both"/>
      </w:pPr>
      <w:r>
        <w:t xml:space="preserve">(в ред. </w:t>
      </w:r>
      <w:hyperlink r:id="rId96">
        <w:r>
          <w:rPr>
            <w:color w:val="0000FF"/>
          </w:rPr>
          <w:t>постановления</w:t>
        </w:r>
      </w:hyperlink>
      <w:r>
        <w:t xml:space="preserve"> Губернатора Новосибирской области от 28.03.2016 N 79)</w:t>
      </w:r>
    </w:p>
    <w:p w:rsidR="00DB5B12" w:rsidRDefault="00DB5B12">
      <w:pPr>
        <w:pStyle w:val="ConsPlusNormal"/>
        <w:spacing w:before="220"/>
        <w:ind w:firstLine="540"/>
        <w:jc w:val="both"/>
      </w:pPr>
      <w:r>
        <w:t>17. В случае установления комиссией факта совершения лицом, замещающим государственную должность, лицом, замещающим должность главы местной администрации по контракту, муниципальную должность, действия (бездействия), содержащего признаки административного правонарушения или состава преступления, секретарь комиссии по поручению председателя комиссии направляет информацию о совершении указанного действия (бездействии) и подтверждающие такой факт документы в правоохранительные (правоприменительные) органы.</w:t>
      </w:r>
    </w:p>
    <w:p w:rsidR="00DB5B12" w:rsidRDefault="00DB5B12">
      <w:pPr>
        <w:pStyle w:val="ConsPlusNormal"/>
        <w:jc w:val="both"/>
      </w:pPr>
      <w:r>
        <w:t xml:space="preserve">(в ред. </w:t>
      </w:r>
      <w:hyperlink r:id="rId97">
        <w:r>
          <w:rPr>
            <w:color w:val="0000FF"/>
          </w:rPr>
          <w:t>постановления</w:t>
        </w:r>
      </w:hyperlink>
      <w:r>
        <w:t xml:space="preserve"> Губернатора Новосибирской области от 10.06.2024 N 112)</w:t>
      </w:r>
    </w:p>
    <w:p w:rsidR="00DB5B12" w:rsidRDefault="00DB5B12">
      <w:pPr>
        <w:pStyle w:val="ConsPlusNormal"/>
        <w:spacing w:before="220"/>
        <w:ind w:firstLine="540"/>
        <w:jc w:val="both"/>
      </w:pPr>
      <w:r>
        <w:t>18. Решения комиссии принимаются коллегиально путем открытого голосования простым большинством голосов присутствующих на заседании членов комиссии. При равенстве голосов голос председателя комиссии является решающим.</w:t>
      </w:r>
    </w:p>
    <w:p w:rsidR="00DB5B12" w:rsidRDefault="00DB5B12">
      <w:pPr>
        <w:pStyle w:val="ConsPlusNormal"/>
        <w:spacing w:before="220"/>
        <w:ind w:firstLine="540"/>
        <w:jc w:val="both"/>
      </w:pPr>
      <w:r>
        <w:t>19. Решение комиссии оформляется протоколом, который подписывается председателем и секретарем комиссии.</w:t>
      </w:r>
    </w:p>
    <w:p w:rsidR="00DB5B12" w:rsidRDefault="00DB5B12">
      <w:pPr>
        <w:pStyle w:val="ConsPlusNormal"/>
        <w:jc w:val="both"/>
      </w:pPr>
      <w:r>
        <w:t xml:space="preserve">(в ред. </w:t>
      </w:r>
      <w:hyperlink r:id="rId98">
        <w:r>
          <w:rPr>
            <w:color w:val="0000FF"/>
          </w:rPr>
          <w:t>постановления</w:t>
        </w:r>
      </w:hyperlink>
      <w:r>
        <w:t xml:space="preserve"> Губернатора Новосибирской области от 28.03.2016 N 79)</w:t>
      </w:r>
    </w:p>
    <w:p w:rsidR="00DB5B12" w:rsidRDefault="00DB5B12">
      <w:pPr>
        <w:pStyle w:val="ConsPlusNormal"/>
        <w:spacing w:before="220"/>
        <w:ind w:firstLine="540"/>
        <w:jc w:val="both"/>
      </w:pPr>
      <w:r>
        <w:t xml:space="preserve">19.1. В случае если в обращениях, заявлениях, уведомлениях, предусмотренных </w:t>
      </w:r>
      <w:hyperlink w:anchor="P60">
        <w:r>
          <w:rPr>
            <w:color w:val="0000FF"/>
          </w:rPr>
          <w:t>подпунктами 2</w:t>
        </w:r>
      </w:hyperlink>
      <w:r>
        <w:t xml:space="preserve"> - </w:t>
      </w:r>
      <w:hyperlink w:anchor="P70">
        <w:r>
          <w:rPr>
            <w:color w:val="0000FF"/>
          </w:rPr>
          <w:t>5 пункта 2</w:t>
        </w:r>
      </w:hyperlink>
      <w:r>
        <w:t xml:space="preserve"> настоящего Положения, не содержится указания о намерении представивших их лиц лично присутствовать на заседании комиссии, по решению председателя комиссии голосование по вынесенным на заседание комиссии вопросам, связанным с рассмотрением таких обращений, заявлений, уведомлений, может проводиться заочно путем направления членам комиссии опросных листов, а также иных материалов.</w:t>
      </w:r>
    </w:p>
    <w:p w:rsidR="00DB5B12" w:rsidRDefault="00DB5B12">
      <w:pPr>
        <w:pStyle w:val="ConsPlusNormal"/>
        <w:spacing w:before="220"/>
        <w:ind w:firstLine="540"/>
        <w:jc w:val="both"/>
      </w:pPr>
      <w:r>
        <w:t>При заполнении опросного листа член комиссии должен однозначно выразить свое мнение в отношении предлагаемого решения, проголосовав за или против него. Подписанный членом комиссии опросный лист направляется секретарю комиссии не позднее трех рабочих дней со дня его получения.</w:t>
      </w:r>
    </w:p>
    <w:p w:rsidR="00DB5B12" w:rsidRDefault="00DB5B12">
      <w:pPr>
        <w:pStyle w:val="ConsPlusNormal"/>
        <w:spacing w:before="220"/>
        <w:ind w:firstLine="540"/>
        <w:jc w:val="both"/>
      </w:pPr>
      <w:r>
        <w:t xml:space="preserve">Решение комиссии, принятое по итогам заочного голосования, оформляется протоколом в соответствии с требованиями </w:t>
      </w:r>
      <w:hyperlink w:anchor="P168">
        <w:r>
          <w:rPr>
            <w:color w:val="0000FF"/>
          </w:rPr>
          <w:t>пункта 20</w:t>
        </w:r>
      </w:hyperlink>
      <w:r>
        <w:t xml:space="preserve"> настоящего Положения и направляется членам комиссии и заинтересованным лицам в течение семи рабочих дней после подписания протокола.</w:t>
      </w:r>
    </w:p>
    <w:p w:rsidR="00DB5B12" w:rsidRDefault="00DB5B12">
      <w:pPr>
        <w:pStyle w:val="ConsPlusNormal"/>
        <w:jc w:val="both"/>
      </w:pPr>
      <w:r>
        <w:t xml:space="preserve">(п. 19.1 в ред. </w:t>
      </w:r>
      <w:hyperlink r:id="rId99">
        <w:r>
          <w:rPr>
            <w:color w:val="0000FF"/>
          </w:rPr>
          <w:t>постановления</w:t>
        </w:r>
      </w:hyperlink>
      <w:r>
        <w:t xml:space="preserve"> Губернатора Новосибирской области от 10.06.2024 N 112)</w:t>
      </w:r>
    </w:p>
    <w:p w:rsidR="00DB5B12" w:rsidRDefault="00DB5B12">
      <w:pPr>
        <w:pStyle w:val="ConsPlusNormal"/>
        <w:spacing w:before="220"/>
        <w:ind w:firstLine="540"/>
        <w:jc w:val="both"/>
      </w:pPr>
      <w:bookmarkStart w:id="22" w:name="P168"/>
      <w:bookmarkEnd w:id="22"/>
      <w:r>
        <w:t>20. В протоколе заседания комиссии указываются:</w:t>
      </w:r>
    </w:p>
    <w:p w:rsidR="00DB5B12" w:rsidRDefault="00DB5B12">
      <w:pPr>
        <w:pStyle w:val="ConsPlusNormal"/>
        <w:spacing w:before="220"/>
        <w:ind w:firstLine="540"/>
        <w:jc w:val="both"/>
      </w:pPr>
      <w:r>
        <w:t>1) дата заседания комиссии, фамилии, имена, отчества членов комиссии и других лиц, присутствующих на заседании;</w:t>
      </w:r>
    </w:p>
    <w:p w:rsidR="00DB5B12" w:rsidRDefault="00DB5B12">
      <w:pPr>
        <w:pStyle w:val="ConsPlusNormal"/>
        <w:spacing w:before="220"/>
        <w:ind w:firstLine="540"/>
        <w:jc w:val="both"/>
      </w:pPr>
      <w:r>
        <w:t>2) информация о том, что заседание комиссии осуществлялось в порядке, предусмотренном настоящим Положением;</w:t>
      </w:r>
    </w:p>
    <w:p w:rsidR="00DB5B12" w:rsidRDefault="00DB5B12">
      <w:pPr>
        <w:pStyle w:val="ConsPlusNormal"/>
        <w:spacing w:before="220"/>
        <w:ind w:firstLine="540"/>
        <w:jc w:val="both"/>
      </w:pPr>
      <w:r>
        <w:t>3) формулировка каждого из рассматриваемых на заседании комиссии вопросов с указанием фамилии, имени, отчества, должности лица, замещающего государственную должность, либо гражданина, в отношении которых рассматривался вопрос;</w:t>
      </w:r>
    </w:p>
    <w:p w:rsidR="00DB5B12" w:rsidRDefault="00DB5B12">
      <w:pPr>
        <w:pStyle w:val="ConsPlusNormal"/>
        <w:jc w:val="both"/>
      </w:pPr>
      <w:r>
        <w:t xml:space="preserve">(в ред. </w:t>
      </w:r>
      <w:hyperlink r:id="rId100">
        <w:r>
          <w:rPr>
            <w:color w:val="0000FF"/>
          </w:rPr>
          <w:t>постановления</w:t>
        </w:r>
      </w:hyperlink>
      <w:r>
        <w:t xml:space="preserve"> Губернатора Новосибирской области от 28.03.2016 N 79)</w:t>
      </w:r>
    </w:p>
    <w:p w:rsidR="00DB5B12" w:rsidRDefault="00DB5B12">
      <w:pPr>
        <w:pStyle w:val="ConsPlusNormal"/>
        <w:spacing w:before="220"/>
        <w:ind w:firstLine="540"/>
        <w:jc w:val="both"/>
      </w:pPr>
      <w:r>
        <w:t>4) источник информации, содержащей основания для проведения заседания комиссии, и дата поступления информации в администрацию;</w:t>
      </w:r>
    </w:p>
    <w:p w:rsidR="00DB5B12" w:rsidRDefault="00DB5B12">
      <w:pPr>
        <w:pStyle w:val="ConsPlusNormal"/>
        <w:spacing w:before="220"/>
        <w:ind w:firstLine="540"/>
        <w:jc w:val="both"/>
      </w:pPr>
      <w:r>
        <w:t>5) содержание пояснений лица, замещающего государственную должность, лица, замещающего должность главы местной администрации по контракту, муниципальную должность, либо гражданина и других лиц по существу рассматриваемых вопросов;</w:t>
      </w:r>
    </w:p>
    <w:p w:rsidR="00DB5B12" w:rsidRDefault="00DB5B12">
      <w:pPr>
        <w:pStyle w:val="ConsPlusNormal"/>
        <w:jc w:val="both"/>
      </w:pPr>
      <w:r>
        <w:t xml:space="preserve">(в ред. постановлений Губернатора Новосибирской области от 28.03.2016 </w:t>
      </w:r>
      <w:hyperlink r:id="rId101">
        <w:r>
          <w:rPr>
            <w:color w:val="0000FF"/>
          </w:rPr>
          <w:t>N 79</w:t>
        </w:r>
      </w:hyperlink>
      <w:r>
        <w:t xml:space="preserve">, от 10.06.2024 </w:t>
      </w:r>
      <w:hyperlink r:id="rId102">
        <w:r>
          <w:rPr>
            <w:color w:val="0000FF"/>
          </w:rPr>
          <w:t>N 112</w:t>
        </w:r>
      </w:hyperlink>
      <w:r>
        <w:t>)</w:t>
      </w:r>
    </w:p>
    <w:p w:rsidR="00DB5B12" w:rsidRDefault="00DB5B12">
      <w:pPr>
        <w:pStyle w:val="ConsPlusNormal"/>
        <w:spacing w:before="220"/>
        <w:ind w:firstLine="540"/>
        <w:jc w:val="both"/>
      </w:pPr>
      <w:r>
        <w:t>6) фамилии, имена, отчества выступивших на заседании лиц и краткое изложение их выступлений;</w:t>
      </w:r>
    </w:p>
    <w:p w:rsidR="00DB5B12" w:rsidRDefault="00DB5B12">
      <w:pPr>
        <w:pStyle w:val="ConsPlusNormal"/>
        <w:spacing w:before="220"/>
        <w:ind w:firstLine="540"/>
        <w:jc w:val="both"/>
      </w:pPr>
      <w:r>
        <w:t>7) другие сведения;</w:t>
      </w:r>
    </w:p>
    <w:p w:rsidR="00DB5B12" w:rsidRDefault="00DB5B12">
      <w:pPr>
        <w:pStyle w:val="ConsPlusNormal"/>
        <w:spacing w:before="220"/>
        <w:ind w:firstLine="540"/>
        <w:jc w:val="both"/>
      </w:pPr>
      <w:r>
        <w:t>8) результаты голосования;</w:t>
      </w:r>
    </w:p>
    <w:p w:rsidR="00DB5B12" w:rsidRDefault="00DB5B12">
      <w:pPr>
        <w:pStyle w:val="ConsPlusNormal"/>
        <w:spacing w:before="220"/>
        <w:ind w:firstLine="540"/>
        <w:jc w:val="both"/>
      </w:pPr>
      <w:r>
        <w:t>9) решение и обоснование его принятия.</w:t>
      </w:r>
    </w:p>
    <w:p w:rsidR="00DB5B12" w:rsidRDefault="00DB5B12">
      <w:pPr>
        <w:pStyle w:val="ConsPlusNormal"/>
        <w:spacing w:before="220"/>
        <w:ind w:firstLine="540"/>
        <w:jc w:val="both"/>
      </w:pPr>
      <w:r>
        <w:t>21. Член комиссии, несогласный с принятым решением, вправе в письменном виде изложить свое мнение, которое подлежит обязательному приобщению к протоколу заседания комиссии.</w:t>
      </w:r>
    </w:p>
    <w:p w:rsidR="00DB5B12" w:rsidRDefault="00DB5B12">
      <w:pPr>
        <w:pStyle w:val="ConsPlusNormal"/>
        <w:spacing w:before="220"/>
        <w:ind w:firstLine="540"/>
        <w:jc w:val="both"/>
      </w:pPr>
      <w:r>
        <w:t>22. Выписка из решения комиссии направляется лицу, замещающему государственную должность, лицу, замещающему должность главы местной администрации по контракту, муниципальную должность, либо гражданину в течение пяти рабочих дней после подписания протокола заседания комиссии.</w:t>
      </w:r>
    </w:p>
    <w:p w:rsidR="00DB5B12" w:rsidRDefault="00DB5B12">
      <w:pPr>
        <w:pStyle w:val="ConsPlusNormal"/>
        <w:jc w:val="both"/>
      </w:pPr>
      <w:r>
        <w:t xml:space="preserve">(в ред. постановлений Губернатора Новосибирской области от 28.03.2016 </w:t>
      </w:r>
      <w:hyperlink r:id="rId103">
        <w:r>
          <w:rPr>
            <w:color w:val="0000FF"/>
          </w:rPr>
          <w:t>N 79</w:t>
        </w:r>
      </w:hyperlink>
      <w:r>
        <w:t xml:space="preserve">, от 10.06.2024 </w:t>
      </w:r>
      <w:hyperlink r:id="rId104">
        <w:r>
          <w:rPr>
            <w:color w:val="0000FF"/>
          </w:rPr>
          <w:t>N 112</w:t>
        </w:r>
      </w:hyperlink>
      <w:r>
        <w:t>)</w:t>
      </w:r>
    </w:p>
    <w:p w:rsidR="00DB5B12" w:rsidRDefault="00DB5B12">
      <w:pPr>
        <w:pStyle w:val="ConsPlusNormal"/>
        <w:spacing w:before="220"/>
        <w:ind w:firstLine="540"/>
        <w:jc w:val="both"/>
      </w:pPr>
      <w:r>
        <w:t>23. Решение комиссии может быть обжаловано в порядке, установленном законодательством Российской Федерации.</w:t>
      </w:r>
    </w:p>
    <w:p w:rsidR="00DB5B12" w:rsidRDefault="00DB5B12">
      <w:pPr>
        <w:pStyle w:val="ConsPlusNormal"/>
        <w:ind w:firstLine="540"/>
        <w:jc w:val="both"/>
      </w:pPr>
    </w:p>
    <w:p w:rsidR="00DB5B12" w:rsidRDefault="00DB5B12">
      <w:pPr>
        <w:pStyle w:val="ConsPlusNormal"/>
        <w:ind w:firstLine="540"/>
        <w:jc w:val="both"/>
      </w:pPr>
    </w:p>
    <w:p w:rsidR="00DB5B12" w:rsidRDefault="00DB5B12">
      <w:pPr>
        <w:pStyle w:val="ConsPlusNormal"/>
        <w:ind w:firstLine="540"/>
        <w:jc w:val="both"/>
      </w:pPr>
    </w:p>
    <w:p w:rsidR="00DB5B12" w:rsidRDefault="00DB5B12">
      <w:pPr>
        <w:pStyle w:val="ConsPlusNormal"/>
        <w:ind w:firstLine="540"/>
        <w:jc w:val="both"/>
      </w:pPr>
    </w:p>
    <w:p w:rsidR="00DB5B12" w:rsidRDefault="00DB5B12">
      <w:pPr>
        <w:pStyle w:val="ConsPlusNormal"/>
        <w:ind w:firstLine="540"/>
        <w:jc w:val="both"/>
      </w:pPr>
    </w:p>
    <w:p w:rsidR="00DB5B12" w:rsidRDefault="00DB5B12">
      <w:pPr>
        <w:pStyle w:val="ConsPlusNormal"/>
        <w:jc w:val="right"/>
        <w:outlineLvl w:val="1"/>
      </w:pPr>
      <w:r>
        <w:t>Приложение N 1</w:t>
      </w:r>
    </w:p>
    <w:p w:rsidR="00DB5B12" w:rsidRDefault="00DB5B12">
      <w:pPr>
        <w:pStyle w:val="ConsPlusNormal"/>
        <w:jc w:val="right"/>
      </w:pPr>
      <w:r>
        <w:t>к Положению</w:t>
      </w:r>
    </w:p>
    <w:p w:rsidR="00DB5B12" w:rsidRDefault="00DB5B12">
      <w:pPr>
        <w:pStyle w:val="ConsPlusNormal"/>
        <w:jc w:val="right"/>
      </w:pPr>
      <w:r>
        <w:t>о порядке рассмотрения комиссией по координации</w:t>
      </w:r>
    </w:p>
    <w:p w:rsidR="00DB5B12" w:rsidRDefault="00DB5B12">
      <w:pPr>
        <w:pStyle w:val="ConsPlusNormal"/>
        <w:jc w:val="right"/>
      </w:pPr>
      <w:r>
        <w:t>работы по противодействию коррупции в Новосибирской</w:t>
      </w:r>
    </w:p>
    <w:p w:rsidR="00DB5B12" w:rsidRDefault="00DB5B12">
      <w:pPr>
        <w:pStyle w:val="ConsPlusNormal"/>
        <w:jc w:val="right"/>
      </w:pPr>
      <w:r>
        <w:t>области вопросов, касающихся соблюдения требований</w:t>
      </w:r>
    </w:p>
    <w:p w:rsidR="00DB5B12" w:rsidRDefault="00DB5B12">
      <w:pPr>
        <w:pStyle w:val="ConsPlusNormal"/>
        <w:jc w:val="right"/>
      </w:pPr>
      <w:r>
        <w:t>к служебному (должностному) поведению лиц,</w:t>
      </w:r>
    </w:p>
    <w:p w:rsidR="00DB5B12" w:rsidRDefault="00DB5B12">
      <w:pPr>
        <w:pStyle w:val="ConsPlusNormal"/>
        <w:jc w:val="right"/>
      </w:pPr>
      <w:r>
        <w:t>замещающих государственные должности</w:t>
      </w:r>
    </w:p>
    <w:p w:rsidR="00DB5B12" w:rsidRDefault="00DB5B12">
      <w:pPr>
        <w:pStyle w:val="ConsPlusNormal"/>
        <w:jc w:val="right"/>
      </w:pPr>
      <w:r>
        <w:t>Новосибирской области, и урегулирования</w:t>
      </w:r>
    </w:p>
    <w:p w:rsidR="00DB5B12" w:rsidRDefault="00DB5B12">
      <w:pPr>
        <w:pStyle w:val="ConsPlusNormal"/>
        <w:jc w:val="right"/>
      </w:pPr>
      <w:r>
        <w:t>конфликта интересов, а также некоторых</w:t>
      </w:r>
    </w:p>
    <w:p w:rsidR="00DB5B12" w:rsidRDefault="00DB5B12">
      <w:pPr>
        <w:pStyle w:val="ConsPlusNormal"/>
        <w:jc w:val="right"/>
      </w:pPr>
      <w:r>
        <w:t>уведомлений и обращений граждан</w:t>
      </w:r>
    </w:p>
    <w:p w:rsidR="00DB5B12" w:rsidRDefault="00DB5B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B5B1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5B12" w:rsidRDefault="00DB5B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5B12" w:rsidRDefault="00DB5B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5B12" w:rsidRDefault="00DB5B12">
            <w:pPr>
              <w:pStyle w:val="ConsPlusNormal"/>
              <w:jc w:val="center"/>
            </w:pPr>
            <w:r>
              <w:rPr>
                <w:color w:val="392C69"/>
              </w:rPr>
              <w:t>Список изменяющих документов</w:t>
            </w:r>
          </w:p>
          <w:p w:rsidR="00DB5B12" w:rsidRDefault="00DB5B12">
            <w:pPr>
              <w:pStyle w:val="ConsPlusNormal"/>
              <w:jc w:val="center"/>
            </w:pPr>
            <w:r>
              <w:rPr>
                <w:color w:val="392C69"/>
              </w:rPr>
              <w:t xml:space="preserve">(введено </w:t>
            </w:r>
            <w:hyperlink r:id="rId105">
              <w:r>
                <w:rPr>
                  <w:color w:val="0000FF"/>
                </w:rPr>
                <w:t>постановлением</w:t>
              </w:r>
            </w:hyperlink>
            <w:r>
              <w:rPr>
                <w:color w:val="392C69"/>
              </w:rPr>
              <w:t xml:space="preserve"> Губернатора Новосибирской области</w:t>
            </w:r>
          </w:p>
          <w:p w:rsidR="00DB5B12" w:rsidRDefault="00DB5B12">
            <w:pPr>
              <w:pStyle w:val="ConsPlusNormal"/>
              <w:jc w:val="center"/>
            </w:pPr>
            <w:r>
              <w:rPr>
                <w:color w:val="392C69"/>
              </w:rPr>
              <w:t>от 10.06.2024 N 112)</w:t>
            </w:r>
          </w:p>
        </w:tc>
        <w:tc>
          <w:tcPr>
            <w:tcW w:w="113" w:type="dxa"/>
            <w:tcBorders>
              <w:top w:val="nil"/>
              <w:left w:val="nil"/>
              <w:bottom w:val="nil"/>
              <w:right w:val="nil"/>
            </w:tcBorders>
            <w:shd w:val="clear" w:color="auto" w:fill="F4F3F8"/>
            <w:tcMar>
              <w:top w:w="0" w:type="dxa"/>
              <w:left w:w="0" w:type="dxa"/>
              <w:bottom w:w="0" w:type="dxa"/>
              <w:right w:w="0" w:type="dxa"/>
            </w:tcMar>
          </w:tcPr>
          <w:p w:rsidR="00DB5B12" w:rsidRDefault="00DB5B12">
            <w:pPr>
              <w:pStyle w:val="ConsPlusNormal"/>
            </w:pPr>
          </w:p>
        </w:tc>
      </w:tr>
    </w:tbl>
    <w:p w:rsidR="00DB5B12" w:rsidRDefault="00DB5B12">
      <w:pPr>
        <w:pStyle w:val="ConsPlusNormal"/>
        <w:ind w:firstLine="540"/>
        <w:jc w:val="both"/>
      </w:pPr>
    </w:p>
    <w:p w:rsidR="00DB5B12" w:rsidRDefault="00DB5B12">
      <w:pPr>
        <w:pStyle w:val="ConsPlusNonformat"/>
        <w:jc w:val="both"/>
      </w:pPr>
      <w:r>
        <w:t xml:space="preserve">                                         В комиссию по координации работы</w:t>
      </w:r>
    </w:p>
    <w:p w:rsidR="00DB5B12" w:rsidRDefault="00DB5B12">
      <w:pPr>
        <w:pStyle w:val="ConsPlusNonformat"/>
        <w:jc w:val="both"/>
      </w:pPr>
      <w:r>
        <w:t xml:space="preserve">                                          по противодействию коррупции в</w:t>
      </w:r>
    </w:p>
    <w:p w:rsidR="00DB5B12" w:rsidRDefault="00DB5B12">
      <w:pPr>
        <w:pStyle w:val="ConsPlusNonformat"/>
        <w:jc w:val="both"/>
      </w:pPr>
      <w:r>
        <w:t xml:space="preserve">                                                      Новосибирской области</w:t>
      </w:r>
    </w:p>
    <w:p w:rsidR="00DB5B12" w:rsidRDefault="00DB5B12">
      <w:pPr>
        <w:pStyle w:val="ConsPlusNonformat"/>
        <w:jc w:val="both"/>
      </w:pPr>
      <w:r>
        <w:t xml:space="preserve">                                       от _________________________________</w:t>
      </w:r>
    </w:p>
    <w:p w:rsidR="00DB5B12" w:rsidRDefault="00DB5B12">
      <w:pPr>
        <w:pStyle w:val="ConsPlusNonformat"/>
        <w:jc w:val="both"/>
      </w:pPr>
      <w:r>
        <w:t xml:space="preserve">                                                    (фамилия, имя, отчество</w:t>
      </w:r>
    </w:p>
    <w:p w:rsidR="00DB5B12" w:rsidRDefault="00DB5B12">
      <w:pPr>
        <w:pStyle w:val="ConsPlusNonformat"/>
        <w:jc w:val="both"/>
      </w:pPr>
      <w:r>
        <w:t xml:space="preserve">                                                  (отчество - при наличии),</w:t>
      </w:r>
    </w:p>
    <w:p w:rsidR="00DB5B12" w:rsidRDefault="00DB5B12">
      <w:pPr>
        <w:pStyle w:val="ConsPlusNonformat"/>
        <w:jc w:val="both"/>
      </w:pPr>
      <w:r>
        <w:t xml:space="preserve">                                       ____________________________________</w:t>
      </w:r>
    </w:p>
    <w:p w:rsidR="00DB5B12" w:rsidRDefault="00DB5B12">
      <w:pPr>
        <w:pStyle w:val="ConsPlusNonformat"/>
        <w:jc w:val="both"/>
      </w:pPr>
      <w:r>
        <w:t xml:space="preserve">                                                      замещаемая должность)</w:t>
      </w:r>
    </w:p>
    <w:p w:rsidR="00DB5B12" w:rsidRDefault="00DB5B12">
      <w:pPr>
        <w:pStyle w:val="ConsPlusNonformat"/>
        <w:jc w:val="both"/>
      </w:pPr>
      <w:r>
        <w:t xml:space="preserve">                                       ____________________________________</w:t>
      </w:r>
    </w:p>
    <w:p w:rsidR="00DB5B12" w:rsidRDefault="00DB5B12">
      <w:pPr>
        <w:pStyle w:val="ConsPlusNonformat"/>
        <w:jc w:val="both"/>
      </w:pPr>
    </w:p>
    <w:p w:rsidR="00DB5B12" w:rsidRDefault="00DB5B12">
      <w:pPr>
        <w:pStyle w:val="ConsPlusNonformat"/>
        <w:jc w:val="both"/>
      </w:pPr>
      <w:bookmarkStart w:id="23" w:name="P213"/>
      <w:bookmarkEnd w:id="23"/>
      <w:r>
        <w:t xml:space="preserve">                                УВЕДОМЛЕНИЕ</w:t>
      </w:r>
    </w:p>
    <w:p w:rsidR="00DB5B12" w:rsidRDefault="00DB5B12">
      <w:pPr>
        <w:pStyle w:val="ConsPlusNonformat"/>
        <w:jc w:val="both"/>
      </w:pPr>
      <w:r>
        <w:t xml:space="preserve">     о возникновении не зависящих от лица, замещающего государственную</w:t>
      </w:r>
    </w:p>
    <w:p w:rsidR="00DB5B12" w:rsidRDefault="00DB5B12">
      <w:pPr>
        <w:pStyle w:val="ConsPlusNonformat"/>
        <w:jc w:val="both"/>
      </w:pPr>
      <w:r>
        <w:t xml:space="preserve">   должность, лица, замещающего должность главы местной администрации</w:t>
      </w:r>
    </w:p>
    <w:p w:rsidR="00DB5B12" w:rsidRDefault="00DB5B12">
      <w:pPr>
        <w:pStyle w:val="ConsPlusNonformat"/>
        <w:jc w:val="both"/>
      </w:pPr>
      <w:r>
        <w:t xml:space="preserve">   по контракту, муниципальную должность, обстоятельств, препятствующих</w:t>
      </w:r>
    </w:p>
    <w:p w:rsidR="00DB5B12" w:rsidRDefault="00DB5B12">
      <w:pPr>
        <w:pStyle w:val="ConsPlusNonformat"/>
        <w:jc w:val="both"/>
      </w:pPr>
      <w:r>
        <w:t xml:space="preserve">      соблюдению ограничений и запретов, требований о предотвращении</w:t>
      </w:r>
    </w:p>
    <w:p w:rsidR="00DB5B12" w:rsidRDefault="00DB5B12">
      <w:pPr>
        <w:pStyle w:val="ConsPlusNonformat"/>
        <w:jc w:val="both"/>
      </w:pPr>
      <w:r>
        <w:t xml:space="preserve">                 или об урегулировании конфликта интересов</w:t>
      </w:r>
    </w:p>
    <w:p w:rsidR="00DB5B12" w:rsidRDefault="00DB5B12">
      <w:pPr>
        <w:pStyle w:val="ConsPlusNonformat"/>
        <w:jc w:val="both"/>
      </w:pPr>
      <w:r>
        <w:t xml:space="preserve">                         и исполнению обязанностей</w:t>
      </w:r>
    </w:p>
    <w:p w:rsidR="00DB5B12" w:rsidRDefault="00DB5B12">
      <w:pPr>
        <w:pStyle w:val="ConsPlusNonformat"/>
        <w:jc w:val="both"/>
      </w:pPr>
    </w:p>
    <w:p w:rsidR="00DB5B12" w:rsidRDefault="00DB5B12">
      <w:pPr>
        <w:pStyle w:val="ConsPlusNonformat"/>
        <w:jc w:val="both"/>
      </w:pPr>
      <w:r>
        <w:t xml:space="preserve">    Сообщаю   о   возникновении   не   зависящих   </w:t>
      </w:r>
      <w:proofErr w:type="gramStart"/>
      <w:r>
        <w:t>от  меня</w:t>
      </w:r>
      <w:proofErr w:type="gramEnd"/>
      <w:r>
        <w:t xml:space="preserve">  обстоятельств,</w:t>
      </w:r>
    </w:p>
    <w:p w:rsidR="00DB5B12" w:rsidRDefault="00DB5B12">
      <w:pPr>
        <w:pStyle w:val="ConsPlusNonformat"/>
        <w:jc w:val="both"/>
      </w:pPr>
      <w:r>
        <w:t xml:space="preserve">препятствующих    соблюдению   ограничений   и   </w:t>
      </w:r>
      <w:proofErr w:type="gramStart"/>
      <w:r>
        <w:t xml:space="preserve">запретов,   </w:t>
      </w:r>
      <w:proofErr w:type="gramEnd"/>
      <w:r>
        <w:t>требований   о</w:t>
      </w:r>
    </w:p>
    <w:p w:rsidR="00DB5B12" w:rsidRDefault="00DB5B12">
      <w:pPr>
        <w:pStyle w:val="ConsPlusNonformat"/>
        <w:jc w:val="both"/>
      </w:pPr>
      <w:proofErr w:type="gramStart"/>
      <w:r>
        <w:t>предотвращении  или</w:t>
      </w:r>
      <w:proofErr w:type="gramEnd"/>
      <w:r>
        <w:t xml:space="preserve">  об  урегулировании  конфликта  интересов  и исполнению</w:t>
      </w:r>
    </w:p>
    <w:p w:rsidR="00DB5B12" w:rsidRDefault="00DB5B12">
      <w:pPr>
        <w:pStyle w:val="ConsPlusNonformat"/>
        <w:jc w:val="both"/>
      </w:pPr>
      <w:r>
        <w:t xml:space="preserve">обязанностей,  установленных  Федеральным  </w:t>
      </w:r>
      <w:hyperlink r:id="rId106">
        <w:r>
          <w:rPr>
            <w:color w:val="0000FF"/>
          </w:rPr>
          <w:t>законом</w:t>
        </w:r>
      </w:hyperlink>
      <w:r>
        <w:t xml:space="preserve">  от 25 декабря 2008 года</w:t>
      </w:r>
    </w:p>
    <w:p w:rsidR="00DB5B12" w:rsidRDefault="00DB5B12">
      <w:pPr>
        <w:pStyle w:val="ConsPlusNonformat"/>
        <w:jc w:val="both"/>
      </w:pPr>
      <w:proofErr w:type="gramStart"/>
      <w:r>
        <w:t>N  273</w:t>
      </w:r>
      <w:proofErr w:type="gramEnd"/>
      <w:r>
        <w:t>-ФЗ  "О  противодействии коррупции" и другими федеральными законами в</w:t>
      </w:r>
    </w:p>
    <w:p w:rsidR="00DB5B12" w:rsidRDefault="00DB5B12">
      <w:pPr>
        <w:pStyle w:val="ConsPlusNonformat"/>
        <w:jc w:val="both"/>
      </w:pPr>
      <w:r>
        <w:t>целях противодействия коррупции: __________________________________________</w:t>
      </w:r>
    </w:p>
    <w:p w:rsidR="00DB5B12" w:rsidRDefault="00DB5B12">
      <w:pPr>
        <w:pStyle w:val="ConsPlusNonformat"/>
        <w:jc w:val="both"/>
      </w:pPr>
      <w:r>
        <w:t xml:space="preserve">                                (указываются обстоятельства, препятствующие</w:t>
      </w:r>
    </w:p>
    <w:p w:rsidR="00DB5B12" w:rsidRDefault="00DB5B12">
      <w:pPr>
        <w:pStyle w:val="ConsPlusNonformat"/>
        <w:jc w:val="both"/>
      </w:pPr>
      <w:r>
        <w:t>___________________________________________________________________________</w:t>
      </w:r>
    </w:p>
    <w:p w:rsidR="00DB5B12" w:rsidRDefault="00DB5B12">
      <w:pPr>
        <w:pStyle w:val="ConsPlusNonformat"/>
        <w:jc w:val="both"/>
      </w:pPr>
      <w:r>
        <w:t xml:space="preserve">  соблюдению ограничений, запретов и требований, исполнению обязанностей)</w:t>
      </w:r>
    </w:p>
    <w:p w:rsidR="00DB5B12" w:rsidRDefault="00DB5B12">
      <w:pPr>
        <w:pStyle w:val="ConsPlusNonformat"/>
        <w:jc w:val="both"/>
      </w:pPr>
      <w:r>
        <w:t>___________________________________________________________________________</w:t>
      </w:r>
    </w:p>
    <w:p w:rsidR="00DB5B12" w:rsidRDefault="00DB5B12">
      <w:pPr>
        <w:pStyle w:val="ConsPlusNonformat"/>
        <w:jc w:val="both"/>
      </w:pPr>
    </w:p>
    <w:p w:rsidR="00DB5B12" w:rsidRDefault="00DB5B12">
      <w:pPr>
        <w:pStyle w:val="ConsPlusNonformat"/>
        <w:jc w:val="both"/>
      </w:pPr>
      <w:r>
        <w:t>Приложение к уведомлению &lt;*&gt;:</w:t>
      </w:r>
    </w:p>
    <w:p w:rsidR="00DB5B12" w:rsidRDefault="00DB5B12">
      <w:pPr>
        <w:pStyle w:val="ConsPlusNonformat"/>
        <w:jc w:val="both"/>
      </w:pPr>
      <w:r>
        <w:t>1. ________________________________________________________________________</w:t>
      </w:r>
    </w:p>
    <w:p w:rsidR="00DB5B12" w:rsidRDefault="00DB5B12">
      <w:pPr>
        <w:pStyle w:val="ConsPlusNonformat"/>
        <w:jc w:val="both"/>
      </w:pPr>
      <w:r>
        <w:t>2. ________________________________________________________________________</w:t>
      </w:r>
    </w:p>
    <w:p w:rsidR="00DB5B12" w:rsidRDefault="00DB5B12">
      <w:pPr>
        <w:pStyle w:val="ConsPlusNonformat"/>
        <w:jc w:val="both"/>
      </w:pPr>
      <w:r>
        <w:t>3. ________________________________________________________________________</w:t>
      </w:r>
    </w:p>
    <w:p w:rsidR="00DB5B12" w:rsidRDefault="00DB5B12">
      <w:pPr>
        <w:pStyle w:val="ConsPlusNonformat"/>
        <w:jc w:val="both"/>
      </w:pPr>
      <w:r>
        <w:t>___________________________________________________________________________</w:t>
      </w:r>
    </w:p>
    <w:p w:rsidR="00DB5B12" w:rsidRDefault="00DB5B12">
      <w:pPr>
        <w:pStyle w:val="ConsPlusNonformat"/>
        <w:jc w:val="both"/>
      </w:pPr>
      <w:r>
        <w:t xml:space="preserve">    Обязуюсь не позднее чем через один месяц со дня прекращения действия не</w:t>
      </w:r>
    </w:p>
    <w:p w:rsidR="00DB5B12" w:rsidRDefault="00DB5B12">
      <w:pPr>
        <w:pStyle w:val="ConsPlusNonformat"/>
        <w:jc w:val="both"/>
      </w:pPr>
      <w:proofErr w:type="gramStart"/>
      <w:r>
        <w:t>зависящих  от</w:t>
      </w:r>
      <w:proofErr w:type="gramEnd"/>
      <w:r>
        <w:t xml:space="preserve">  меня  обстоятельств, препятствующих соблюдению ограничений и</w:t>
      </w:r>
    </w:p>
    <w:p w:rsidR="00DB5B12" w:rsidRDefault="00DB5B12">
      <w:pPr>
        <w:pStyle w:val="ConsPlusNonformat"/>
        <w:jc w:val="both"/>
      </w:pPr>
      <w:proofErr w:type="gramStart"/>
      <w:r>
        <w:t>запретов,  требований</w:t>
      </w:r>
      <w:proofErr w:type="gramEnd"/>
      <w:r>
        <w:t xml:space="preserve">  о  предотвращении  или  об  урегулировании конфликта</w:t>
      </w:r>
    </w:p>
    <w:p w:rsidR="00DB5B12" w:rsidRDefault="00DB5B12">
      <w:pPr>
        <w:pStyle w:val="ConsPlusNonformat"/>
        <w:jc w:val="both"/>
      </w:pPr>
      <w:r>
        <w:t xml:space="preserve">интересов  и  исполнению  обязанностей,  установленных  Федеральным </w:t>
      </w:r>
      <w:hyperlink r:id="rId107">
        <w:r>
          <w:rPr>
            <w:color w:val="0000FF"/>
          </w:rPr>
          <w:t>законом</w:t>
        </w:r>
      </w:hyperlink>
    </w:p>
    <w:p w:rsidR="00DB5B12" w:rsidRDefault="00DB5B12">
      <w:pPr>
        <w:pStyle w:val="ConsPlusNonformat"/>
        <w:jc w:val="both"/>
      </w:pPr>
      <w:proofErr w:type="gramStart"/>
      <w:r>
        <w:t>от  25</w:t>
      </w:r>
      <w:proofErr w:type="gramEnd"/>
      <w:r>
        <w:t xml:space="preserve">  декабря  2008 года N 273-ФЗ "О противодействии коррупции" и другими</w:t>
      </w:r>
    </w:p>
    <w:p w:rsidR="00DB5B12" w:rsidRDefault="00DB5B12">
      <w:pPr>
        <w:pStyle w:val="ConsPlusNonformat"/>
        <w:jc w:val="both"/>
      </w:pPr>
      <w:r>
        <w:t xml:space="preserve">федеральными   законами   </w:t>
      </w:r>
      <w:proofErr w:type="gramStart"/>
      <w:r>
        <w:t>в  целях</w:t>
      </w:r>
      <w:proofErr w:type="gramEnd"/>
      <w:r>
        <w:t xml:space="preserve">  противодействия  коррупции,  обеспечить</w:t>
      </w:r>
    </w:p>
    <w:p w:rsidR="00DB5B12" w:rsidRDefault="00DB5B12">
      <w:pPr>
        <w:pStyle w:val="ConsPlusNonformat"/>
        <w:jc w:val="both"/>
      </w:pPr>
      <w:proofErr w:type="gramStart"/>
      <w:r>
        <w:t>соблюдение  таких</w:t>
      </w:r>
      <w:proofErr w:type="gramEnd"/>
      <w:r>
        <w:t xml:space="preserve">  ограничений,  запретов  и требований, а также исполнение</w:t>
      </w:r>
    </w:p>
    <w:p w:rsidR="00DB5B12" w:rsidRDefault="00DB5B12">
      <w:pPr>
        <w:pStyle w:val="ConsPlusNonformat"/>
        <w:jc w:val="both"/>
      </w:pPr>
      <w:r>
        <w:t>таких обязанностей.</w:t>
      </w:r>
    </w:p>
    <w:p w:rsidR="00DB5B12" w:rsidRDefault="00DB5B12">
      <w:pPr>
        <w:pStyle w:val="ConsPlusNonformat"/>
        <w:jc w:val="both"/>
      </w:pPr>
      <w:r>
        <w:t xml:space="preserve">    </w:t>
      </w:r>
      <w:proofErr w:type="gramStart"/>
      <w:r>
        <w:t>Прошу  рассмотреть</w:t>
      </w:r>
      <w:proofErr w:type="gramEnd"/>
      <w:r>
        <w:t xml:space="preserve">  на  заседании  комиссии  по  координации  работы по</w:t>
      </w:r>
    </w:p>
    <w:p w:rsidR="00DB5B12" w:rsidRDefault="00DB5B12">
      <w:pPr>
        <w:pStyle w:val="ConsPlusNonformat"/>
        <w:jc w:val="both"/>
      </w:pPr>
      <w:proofErr w:type="gramStart"/>
      <w:r>
        <w:t>противодействию  коррупции</w:t>
      </w:r>
      <w:proofErr w:type="gramEnd"/>
      <w:r>
        <w:t xml:space="preserve">  в Новосибирской области настоящее уведомление в</w:t>
      </w:r>
    </w:p>
    <w:p w:rsidR="00DB5B12" w:rsidRDefault="00DB5B12">
      <w:pPr>
        <w:pStyle w:val="ConsPlusNonformat"/>
        <w:jc w:val="both"/>
      </w:pPr>
      <w:r>
        <w:t>моем присутствии/без моего присутствия (нужное подчеркнуть).</w:t>
      </w:r>
    </w:p>
    <w:p w:rsidR="00DB5B12" w:rsidRDefault="00DB5B12">
      <w:pPr>
        <w:pStyle w:val="ConsPlusNonformat"/>
        <w:jc w:val="both"/>
      </w:pPr>
      <w:r>
        <w:t xml:space="preserve">    Информацию      о      принятом      решении      прошу      направить:</w:t>
      </w:r>
    </w:p>
    <w:p w:rsidR="00DB5B12" w:rsidRDefault="00DB5B12">
      <w:pPr>
        <w:pStyle w:val="ConsPlusNonformat"/>
        <w:jc w:val="both"/>
      </w:pPr>
      <w:r>
        <w:t>___________________________________________________________________________</w:t>
      </w:r>
    </w:p>
    <w:p w:rsidR="00DB5B12" w:rsidRDefault="00DB5B12">
      <w:pPr>
        <w:pStyle w:val="ConsPlusNonformat"/>
        <w:jc w:val="both"/>
      </w:pPr>
      <w:r>
        <w:t xml:space="preserve"> (указывается адрес фактического проживания, адрес электронной почты либо</w:t>
      </w:r>
    </w:p>
    <w:p w:rsidR="00DB5B12" w:rsidRDefault="00DB5B12">
      <w:pPr>
        <w:pStyle w:val="ConsPlusNonformat"/>
        <w:jc w:val="both"/>
      </w:pPr>
      <w:r>
        <w:t>___________________________________________________________________________</w:t>
      </w:r>
    </w:p>
    <w:p w:rsidR="00DB5B12" w:rsidRDefault="00DB5B12">
      <w:pPr>
        <w:pStyle w:val="ConsPlusNonformat"/>
        <w:jc w:val="both"/>
      </w:pPr>
      <w:r>
        <w:t xml:space="preserve">                     иной способ направления решения)</w:t>
      </w:r>
    </w:p>
    <w:p w:rsidR="00DB5B12" w:rsidRDefault="00DB5B12">
      <w:pPr>
        <w:pStyle w:val="ConsPlusNonformat"/>
        <w:jc w:val="both"/>
      </w:pPr>
    </w:p>
    <w:p w:rsidR="00DB5B12" w:rsidRDefault="00DB5B12">
      <w:pPr>
        <w:pStyle w:val="ConsPlusNonformat"/>
        <w:jc w:val="both"/>
      </w:pPr>
      <w:r>
        <w:t>"___" ___________ 20___ г. __________________________ _____________________</w:t>
      </w:r>
    </w:p>
    <w:p w:rsidR="00DB5B12" w:rsidRDefault="00DB5B12">
      <w:pPr>
        <w:pStyle w:val="ConsPlusNonformat"/>
        <w:jc w:val="both"/>
      </w:pPr>
      <w:r>
        <w:t xml:space="preserve">                                 (подпись </w:t>
      </w:r>
      <w:proofErr w:type="gramStart"/>
      <w:r>
        <w:t xml:space="preserve">лица,   </w:t>
      </w:r>
      <w:proofErr w:type="gramEnd"/>
      <w:r>
        <w:t xml:space="preserve">     (фамилия, инициалы)</w:t>
      </w:r>
    </w:p>
    <w:p w:rsidR="00DB5B12" w:rsidRDefault="00DB5B12">
      <w:pPr>
        <w:pStyle w:val="ConsPlusNonformat"/>
        <w:jc w:val="both"/>
      </w:pPr>
      <w:r>
        <w:t xml:space="preserve">                           направляющего уведомление)</w:t>
      </w:r>
    </w:p>
    <w:p w:rsidR="00DB5B12" w:rsidRDefault="00DB5B12">
      <w:pPr>
        <w:pStyle w:val="ConsPlusNonformat"/>
        <w:jc w:val="both"/>
      </w:pPr>
    </w:p>
    <w:p w:rsidR="00DB5B12" w:rsidRDefault="00DB5B12">
      <w:pPr>
        <w:pStyle w:val="ConsPlusNonformat"/>
        <w:jc w:val="both"/>
      </w:pPr>
      <w:r>
        <w:t>Дата учета уведомления "___" __________ 20___ года</w:t>
      </w:r>
    </w:p>
    <w:p w:rsidR="00DB5B12" w:rsidRDefault="00DB5B12">
      <w:pPr>
        <w:pStyle w:val="ConsPlusNonformat"/>
        <w:jc w:val="both"/>
      </w:pPr>
      <w:r>
        <w:t>Регистрационный номер учета уведомления N ______</w:t>
      </w:r>
    </w:p>
    <w:p w:rsidR="00DB5B12" w:rsidRDefault="00DB5B12">
      <w:pPr>
        <w:pStyle w:val="ConsPlusNonformat"/>
        <w:jc w:val="both"/>
      </w:pPr>
    </w:p>
    <w:p w:rsidR="00DB5B12" w:rsidRDefault="00DB5B12">
      <w:pPr>
        <w:pStyle w:val="ConsPlusNonformat"/>
        <w:jc w:val="both"/>
      </w:pPr>
      <w:r>
        <w:t>__________________________________________________ ________________________</w:t>
      </w:r>
    </w:p>
    <w:p w:rsidR="00DB5B12" w:rsidRDefault="00DB5B12">
      <w:pPr>
        <w:pStyle w:val="ConsPlusNonformat"/>
        <w:jc w:val="both"/>
      </w:pPr>
      <w:r>
        <w:t xml:space="preserve">(Ф.И.О. (отчество - при наличии) должностного лица     </w:t>
      </w:r>
      <w:proofErr w:type="gramStart"/>
      <w:r>
        <w:t xml:space="preserve">   (</w:t>
      </w:r>
      <w:proofErr w:type="gramEnd"/>
      <w:r>
        <w:t>подпись)</w:t>
      </w:r>
    </w:p>
    <w:p w:rsidR="00DB5B12" w:rsidRDefault="00DB5B12">
      <w:pPr>
        <w:pStyle w:val="ConsPlusNonformat"/>
        <w:jc w:val="both"/>
      </w:pPr>
      <w:r>
        <w:t xml:space="preserve">     уполномоченного подразделения, в которое</w:t>
      </w:r>
    </w:p>
    <w:p w:rsidR="00DB5B12" w:rsidRDefault="00DB5B12">
      <w:pPr>
        <w:pStyle w:val="ConsPlusNonformat"/>
        <w:jc w:val="both"/>
      </w:pPr>
      <w:r>
        <w:t xml:space="preserve">            представляется уведомление)</w:t>
      </w:r>
    </w:p>
    <w:p w:rsidR="00DB5B12" w:rsidRDefault="00DB5B12">
      <w:pPr>
        <w:pStyle w:val="ConsPlusNormal"/>
        <w:ind w:firstLine="540"/>
        <w:jc w:val="both"/>
      </w:pPr>
    </w:p>
    <w:p w:rsidR="00DB5B12" w:rsidRDefault="00DB5B12">
      <w:pPr>
        <w:pStyle w:val="ConsPlusNormal"/>
        <w:ind w:firstLine="540"/>
        <w:jc w:val="both"/>
      </w:pPr>
      <w:r>
        <w:t>--------------------------------</w:t>
      </w:r>
    </w:p>
    <w:p w:rsidR="00DB5B12" w:rsidRDefault="00DB5B12">
      <w:pPr>
        <w:pStyle w:val="ConsPlusNormal"/>
        <w:spacing w:before="220"/>
        <w:ind w:firstLine="540"/>
        <w:jc w:val="both"/>
      </w:pPr>
      <w:r>
        <w:t>&lt;*&gt; Указываются документы, иные материалы и (или) информация (при наличии), подтверждающие факт наступления не зависящих от лица, замещающего государственную должность, лица, замещающего должность главы местной администрации по контракту, муниципальную должность, обстоятельств.</w:t>
      </w:r>
    </w:p>
    <w:p w:rsidR="00DB5B12" w:rsidRDefault="00DB5B12">
      <w:pPr>
        <w:pStyle w:val="ConsPlusNormal"/>
        <w:ind w:firstLine="540"/>
        <w:jc w:val="both"/>
      </w:pPr>
    </w:p>
    <w:p w:rsidR="00DB5B12" w:rsidRDefault="00DB5B12">
      <w:pPr>
        <w:pStyle w:val="ConsPlusNormal"/>
        <w:ind w:firstLine="540"/>
        <w:jc w:val="both"/>
      </w:pPr>
    </w:p>
    <w:p w:rsidR="00DB5B12" w:rsidRDefault="00DB5B12">
      <w:pPr>
        <w:pStyle w:val="ConsPlusNormal"/>
        <w:ind w:firstLine="540"/>
        <w:jc w:val="both"/>
      </w:pPr>
    </w:p>
    <w:p w:rsidR="00DB5B12" w:rsidRDefault="00DB5B12">
      <w:pPr>
        <w:pStyle w:val="ConsPlusNormal"/>
        <w:ind w:firstLine="540"/>
        <w:jc w:val="both"/>
      </w:pPr>
    </w:p>
    <w:p w:rsidR="00DB5B12" w:rsidRDefault="00DB5B12">
      <w:pPr>
        <w:pStyle w:val="ConsPlusNormal"/>
        <w:ind w:firstLine="540"/>
        <w:jc w:val="both"/>
      </w:pPr>
    </w:p>
    <w:p w:rsidR="00DB5B12" w:rsidRDefault="00DB5B12">
      <w:pPr>
        <w:pStyle w:val="ConsPlusNormal"/>
        <w:jc w:val="right"/>
        <w:outlineLvl w:val="1"/>
      </w:pPr>
      <w:r>
        <w:t>Приложение N 2</w:t>
      </w:r>
    </w:p>
    <w:p w:rsidR="00DB5B12" w:rsidRDefault="00DB5B12">
      <w:pPr>
        <w:pStyle w:val="ConsPlusNormal"/>
        <w:jc w:val="right"/>
      </w:pPr>
      <w:r>
        <w:t>к Положению</w:t>
      </w:r>
    </w:p>
    <w:p w:rsidR="00DB5B12" w:rsidRDefault="00DB5B12">
      <w:pPr>
        <w:pStyle w:val="ConsPlusNormal"/>
        <w:jc w:val="right"/>
      </w:pPr>
      <w:r>
        <w:t>о порядке рассмотрения комиссией по координации</w:t>
      </w:r>
    </w:p>
    <w:p w:rsidR="00DB5B12" w:rsidRDefault="00DB5B12">
      <w:pPr>
        <w:pStyle w:val="ConsPlusNormal"/>
        <w:jc w:val="right"/>
      </w:pPr>
      <w:r>
        <w:t>работы по противодействию коррупции в Новосибирской</w:t>
      </w:r>
    </w:p>
    <w:p w:rsidR="00DB5B12" w:rsidRDefault="00DB5B12">
      <w:pPr>
        <w:pStyle w:val="ConsPlusNormal"/>
        <w:jc w:val="right"/>
      </w:pPr>
      <w:r>
        <w:t>области вопросов, касающихся соблюдения требований</w:t>
      </w:r>
    </w:p>
    <w:p w:rsidR="00DB5B12" w:rsidRDefault="00DB5B12">
      <w:pPr>
        <w:pStyle w:val="ConsPlusNormal"/>
        <w:jc w:val="right"/>
      </w:pPr>
      <w:r>
        <w:t>к служебному (должностному) поведению лиц,</w:t>
      </w:r>
    </w:p>
    <w:p w:rsidR="00DB5B12" w:rsidRDefault="00DB5B12">
      <w:pPr>
        <w:pStyle w:val="ConsPlusNormal"/>
        <w:jc w:val="right"/>
      </w:pPr>
      <w:r>
        <w:t>замещающих государственные должности</w:t>
      </w:r>
    </w:p>
    <w:p w:rsidR="00DB5B12" w:rsidRDefault="00DB5B12">
      <w:pPr>
        <w:pStyle w:val="ConsPlusNormal"/>
        <w:jc w:val="right"/>
      </w:pPr>
      <w:r>
        <w:t>Новосибирской области, и урегулирования</w:t>
      </w:r>
    </w:p>
    <w:p w:rsidR="00DB5B12" w:rsidRDefault="00DB5B12">
      <w:pPr>
        <w:pStyle w:val="ConsPlusNormal"/>
        <w:jc w:val="right"/>
      </w:pPr>
      <w:r>
        <w:t>конфликта интересов, а также некоторых</w:t>
      </w:r>
    </w:p>
    <w:p w:rsidR="00DB5B12" w:rsidRDefault="00DB5B12">
      <w:pPr>
        <w:pStyle w:val="ConsPlusNormal"/>
        <w:jc w:val="right"/>
      </w:pPr>
      <w:r>
        <w:t>уведомлений и обращений граждан</w:t>
      </w:r>
    </w:p>
    <w:p w:rsidR="00DB5B12" w:rsidRDefault="00DB5B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B5B1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5B12" w:rsidRDefault="00DB5B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5B12" w:rsidRDefault="00DB5B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5B12" w:rsidRDefault="00DB5B12">
            <w:pPr>
              <w:pStyle w:val="ConsPlusNormal"/>
              <w:jc w:val="center"/>
            </w:pPr>
            <w:r>
              <w:rPr>
                <w:color w:val="392C69"/>
              </w:rPr>
              <w:t>Список изменяющих документов</w:t>
            </w:r>
          </w:p>
          <w:p w:rsidR="00DB5B12" w:rsidRDefault="00DB5B12">
            <w:pPr>
              <w:pStyle w:val="ConsPlusNormal"/>
              <w:jc w:val="center"/>
            </w:pPr>
            <w:r>
              <w:rPr>
                <w:color w:val="392C69"/>
              </w:rPr>
              <w:t xml:space="preserve">(введено </w:t>
            </w:r>
            <w:hyperlink r:id="rId108">
              <w:r>
                <w:rPr>
                  <w:color w:val="0000FF"/>
                </w:rPr>
                <w:t>постановлением</w:t>
              </w:r>
            </w:hyperlink>
            <w:r>
              <w:rPr>
                <w:color w:val="392C69"/>
              </w:rPr>
              <w:t xml:space="preserve"> Губернатора Новосибирской области</w:t>
            </w:r>
          </w:p>
          <w:p w:rsidR="00DB5B12" w:rsidRDefault="00DB5B12">
            <w:pPr>
              <w:pStyle w:val="ConsPlusNormal"/>
              <w:jc w:val="center"/>
            </w:pPr>
            <w:r>
              <w:rPr>
                <w:color w:val="392C69"/>
              </w:rPr>
              <w:t>от 10.06.2024 N 112)</w:t>
            </w:r>
          </w:p>
        </w:tc>
        <w:tc>
          <w:tcPr>
            <w:tcW w:w="113" w:type="dxa"/>
            <w:tcBorders>
              <w:top w:val="nil"/>
              <w:left w:val="nil"/>
              <w:bottom w:val="nil"/>
              <w:right w:val="nil"/>
            </w:tcBorders>
            <w:shd w:val="clear" w:color="auto" w:fill="F4F3F8"/>
            <w:tcMar>
              <w:top w:w="0" w:type="dxa"/>
              <w:left w:w="0" w:type="dxa"/>
              <w:bottom w:w="0" w:type="dxa"/>
              <w:right w:w="0" w:type="dxa"/>
            </w:tcMar>
          </w:tcPr>
          <w:p w:rsidR="00DB5B12" w:rsidRDefault="00DB5B12">
            <w:pPr>
              <w:pStyle w:val="ConsPlusNormal"/>
            </w:pPr>
          </w:p>
        </w:tc>
      </w:tr>
    </w:tbl>
    <w:p w:rsidR="00DB5B12" w:rsidRDefault="00DB5B12">
      <w:pPr>
        <w:pStyle w:val="ConsPlusNormal"/>
        <w:ind w:firstLine="540"/>
        <w:jc w:val="both"/>
      </w:pPr>
    </w:p>
    <w:p w:rsidR="00DB5B12" w:rsidRDefault="00DB5B12">
      <w:pPr>
        <w:pStyle w:val="ConsPlusNormal"/>
        <w:jc w:val="center"/>
      </w:pPr>
      <w:bookmarkStart w:id="24" w:name="P287"/>
      <w:bookmarkEnd w:id="24"/>
      <w:r>
        <w:t>Журнал</w:t>
      </w:r>
    </w:p>
    <w:p w:rsidR="00DB5B12" w:rsidRDefault="00DB5B12">
      <w:pPr>
        <w:pStyle w:val="ConsPlusNormal"/>
        <w:jc w:val="center"/>
      </w:pPr>
      <w:r>
        <w:t>учета поступившей информации, содержащей основание</w:t>
      </w:r>
    </w:p>
    <w:p w:rsidR="00DB5B12" w:rsidRDefault="00DB5B12">
      <w:pPr>
        <w:pStyle w:val="ConsPlusNormal"/>
        <w:jc w:val="center"/>
      </w:pPr>
      <w:r>
        <w:t>для проведения заседания комиссии по координации работы</w:t>
      </w:r>
    </w:p>
    <w:p w:rsidR="00DB5B12" w:rsidRDefault="00DB5B12">
      <w:pPr>
        <w:pStyle w:val="ConsPlusNormal"/>
        <w:jc w:val="center"/>
      </w:pPr>
      <w:r>
        <w:t>по противодействию коррупции в Новосибирской области</w:t>
      </w:r>
    </w:p>
    <w:p w:rsidR="00DB5B12" w:rsidRDefault="00DB5B12">
      <w:pPr>
        <w:pStyle w:val="ConsPlusNormal"/>
        <w:ind w:firstLine="540"/>
        <w:jc w:val="both"/>
      </w:pPr>
    </w:p>
    <w:p w:rsidR="00DB5B12" w:rsidRDefault="00DB5B12">
      <w:pPr>
        <w:pStyle w:val="ConsPlusNormal"/>
        <w:sectPr w:rsidR="00DB5B12" w:rsidSect="000455E9">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1"/>
        <w:gridCol w:w="1984"/>
        <w:gridCol w:w="1701"/>
        <w:gridCol w:w="2268"/>
        <w:gridCol w:w="3118"/>
        <w:gridCol w:w="2268"/>
        <w:gridCol w:w="1716"/>
      </w:tblGrid>
      <w:tr w:rsidR="00DB5B12">
        <w:tc>
          <w:tcPr>
            <w:tcW w:w="541" w:type="dxa"/>
          </w:tcPr>
          <w:p w:rsidR="00DB5B12" w:rsidRDefault="00DB5B12">
            <w:pPr>
              <w:pStyle w:val="ConsPlusNormal"/>
              <w:jc w:val="center"/>
            </w:pPr>
            <w:r>
              <w:t>N п/п</w:t>
            </w:r>
          </w:p>
        </w:tc>
        <w:tc>
          <w:tcPr>
            <w:tcW w:w="1984" w:type="dxa"/>
          </w:tcPr>
          <w:p w:rsidR="00DB5B12" w:rsidRDefault="00DB5B12">
            <w:pPr>
              <w:pStyle w:val="ConsPlusNormal"/>
              <w:jc w:val="center"/>
            </w:pPr>
            <w:r>
              <w:t>Дата регистрации информации</w:t>
            </w:r>
          </w:p>
        </w:tc>
        <w:tc>
          <w:tcPr>
            <w:tcW w:w="1701" w:type="dxa"/>
          </w:tcPr>
          <w:p w:rsidR="00DB5B12" w:rsidRDefault="00DB5B12">
            <w:pPr>
              <w:pStyle w:val="ConsPlusNormal"/>
              <w:jc w:val="center"/>
            </w:pPr>
            <w:r>
              <w:t>Исходящий номер и дата</w:t>
            </w:r>
          </w:p>
        </w:tc>
        <w:tc>
          <w:tcPr>
            <w:tcW w:w="2268" w:type="dxa"/>
          </w:tcPr>
          <w:p w:rsidR="00DB5B12" w:rsidRDefault="00DB5B12">
            <w:pPr>
              <w:pStyle w:val="ConsPlusNormal"/>
              <w:jc w:val="center"/>
            </w:pPr>
            <w:r>
              <w:t>Источник поступления информации</w:t>
            </w:r>
          </w:p>
        </w:tc>
        <w:tc>
          <w:tcPr>
            <w:tcW w:w="3118" w:type="dxa"/>
          </w:tcPr>
          <w:p w:rsidR="00DB5B12" w:rsidRDefault="00DB5B12">
            <w:pPr>
              <w:pStyle w:val="ConsPlusNormal"/>
              <w:jc w:val="center"/>
            </w:pPr>
            <w:r>
              <w:t>Краткое содержание</w:t>
            </w:r>
          </w:p>
        </w:tc>
        <w:tc>
          <w:tcPr>
            <w:tcW w:w="2268" w:type="dxa"/>
          </w:tcPr>
          <w:p w:rsidR="00DB5B12" w:rsidRDefault="00DB5B12">
            <w:pPr>
              <w:pStyle w:val="ConsPlusNormal"/>
              <w:jc w:val="center"/>
            </w:pPr>
            <w:r>
              <w:t>Подпись лица, зарегистрировавшего информацию</w:t>
            </w:r>
          </w:p>
        </w:tc>
        <w:tc>
          <w:tcPr>
            <w:tcW w:w="1716" w:type="dxa"/>
          </w:tcPr>
          <w:p w:rsidR="00DB5B12" w:rsidRDefault="00DB5B12">
            <w:pPr>
              <w:pStyle w:val="ConsPlusNormal"/>
              <w:jc w:val="center"/>
            </w:pPr>
            <w:r>
              <w:t>Сведения о принятом решении, дата</w:t>
            </w:r>
          </w:p>
        </w:tc>
      </w:tr>
      <w:tr w:rsidR="00DB5B12">
        <w:tc>
          <w:tcPr>
            <w:tcW w:w="541" w:type="dxa"/>
          </w:tcPr>
          <w:p w:rsidR="00DB5B12" w:rsidRDefault="00DB5B12">
            <w:pPr>
              <w:pStyle w:val="ConsPlusNormal"/>
            </w:pPr>
          </w:p>
        </w:tc>
        <w:tc>
          <w:tcPr>
            <w:tcW w:w="1984" w:type="dxa"/>
          </w:tcPr>
          <w:p w:rsidR="00DB5B12" w:rsidRDefault="00DB5B12">
            <w:pPr>
              <w:pStyle w:val="ConsPlusNormal"/>
            </w:pPr>
          </w:p>
        </w:tc>
        <w:tc>
          <w:tcPr>
            <w:tcW w:w="1701" w:type="dxa"/>
          </w:tcPr>
          <w:p w:rsidR="00DB5B12" w:rsidRDefault="00DB5B12">
            <w:pPr>
              <w:pStyle w:val="ConsPlusNormal"/>
            </w:pPr>
          </w:p>
        </w:tc>
        <w:tc>
          <w:tcPr>
            <w:tcW w:w="2268" w:type="dxa"/>
          </w:tcPr>
          <w:p w:rsidR="00DB5B12" w:rsidRDefault="00DB5B12">
            <w:pPr>
              <w:pStyle w:val="ConsPlusNormal"/>
            </w:pPr>
          </w:p>
        </w:tc>
        <w:tc>
          <w:tcPr>
            <w:tcW w:w="3118" w:type="dxa"/>
          </w:tcPr>
          <w:p w:rsidR="00DB5B12" w:rsidRDefault="00DB5B12">
            <w:pPr>
              <w:pStyle w:val="ConsPlusNormal"/>
            </w:pPr>
          </w:p>
        </w:tc>
        <w:tc>
          <w:tcPr>
            <w:tcW w:w="2268" w:type="dxa"/>
          </w:tcPr>
          <w:p w:rsidR="00DB5B12" w:rsidRDefault="00DB5B12">
            <w:pPr>
              <w:pStyle w:val="ConsPlusNormal"/>
            </w:pPr>
          </w:p>
        </w:tc>
        <w:tc>
          <w:tcPr>
            <w:tcW w:w="1716" w:type="dxa"/>
          </w:tcPr>
          <w:p w:rsidR="00DB5B12" w:rsidRDefault="00DB5B12">
            <w:pPr>
              <w:pStyle w:val="ConsPlusNormal"/>
            </w:pPr>
          </w:p>
        </w:tc>
      </w:tr>
      <w:tr w:rsidR="00DB5B12">
        <w:tc>
          <w:tcPr>
            <w:tcW w:w="541" w:type="dxa"/>
          </w:tcPr>
          <w:p w:rsidR="00DB5B12" w:rsidRDefault="00DB5B12">
            <w:pPr>
              <w:pStyle w:val="ConsPlusNormal"/>
            </w:pPr>
          </w:p>
        </w:tc>
        <w:tc>
          <w:tcPr>
            <w:tcW w:w="1984" w:type="dxa"/>
          </w:tcPr>
          <w:p w:rsidR="00DB5B12" w:rsidRDefault="00DB5B12">
            <w:pPr>
              <w:pStyle w:val="ConsPlusNormal"/>
            </w:pPr>
          </w:p>
        </w:tc>
        <w:tc>
          <w:tcPr>
            <w:tcW w:w="1701" w:type="dxa"/>
          </w:tcPr>
          <w:p w:rsidR="00DB5B12" w:rsidRDefault="00DB5B12">
            <w:pPr>
              <w:pStyle w:val="ConsPlusNormal"/>
            </w:pPr>
          </w:p>
        </w:tc>
        <w:tc>
          <w:tcPr>
            <w:tcW w:w="2268" w:type="dxa"/>
          </w:tcPr>
          <w:p w:rsidR="00DB5B12" w:rsidRDefault="00DB5B12">
            <w:pPr>
              <w:pStyle w:val="ConsPlusNormal"/>
            </w:pPr>
          </w:p>
        </w:tc>
        <w:tc>
          <w:tcPr>
            <w:tcW w:w="3118" w:type="dxa"/>
          </w:tcPr>
          <w:p w:rsidR="00DB5B12" w:rsidRDefault="00DB5B12">
            <w:pPr>
              <w:pStyle w:val="ConsPlusNormal"/>
            </w:pPr>
          </w:p>
        </w:tc>
        <w:tc>
          <w:tcPr>
            <w:tcW w:w="2268" w:type="dxa"/>
          </w:tcPr>
          <w:p w:rsidR="00DB5B12" w:rsidRDefault="00DB5B12">
            <w:pPr>
              <w:pStyle w:val="ConsPlusNormal"/>
            </w:pPr>
          </w:p>
        </w:tc>
        <w:tc>
          <w:tcPr>
            <w:tcW w:w="1716" w:type="dxa"/>
          </w:tcPr>
          <w:p w:rsidR="00DB5B12" w:rsidRDefault="00DB5B12">
            <w:pPr>
              <w:pStyle w:val="ConsPlusNormal"/>
            </w:pPr>
          </w:p>
        </w:tc>
      </w:tr>
    </w:tbl>
    <w:p w:rsidR="00DB5B12" w:rsidRDefault="00DB5B12">
      <w:pPr>
        <w:pStyle w:val="ConsPlusNormal"/>
        <w:ind w:firstLine="540"/>
        <w:jc w:val="both"/>
      </w:pPr>
    </w:p>
    <w:p w:rsidR="00DB5B12" w:rsidRDefault="00DB5B12">
      <w:pPr>
        <w:pStyle w:val="ConsPlusNormal"/>
        <w:ind w:firstLine="540"/>
        <w:jc w:val="both"/>
      </w:pPr>
    </w:p>
    <w:p w:rsidR="00DB5B12" w:rsidRDefault="00DB5B12">
      <w:pPr>
        <w:pStyle w:val="ConsPlusNormal"/>
        <w:pBdr>
          <w:bottom w:val="single" w:sz="6" w:space="0" w:color="auto"/>
        </w:pBdr>
        <w:spacing w:before="100" w:after="100"/>
        <w:jc w:val="both"/>
        <w:rPr>
          <w:sz w:val="2"/>
          <w:szCs w:val="2"/>
        </w:rPr>
      </w:pPr>
    </w:p>
    <w:p w:rsidR="00810247" w:rsidRDefault="00DB5B12">
      <w:bookmarkStart w:id="25" w:name="_GoBack"/>
      <w:bookmarkEnd w:id="25"/>
    </w:p>
    <w:sectPr w:rsidR="00810247">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B12"/>
    <w:rsid w:val="0096192F"/>
    <w:rsid w:val="00DB5B12"/>
    <w:rsid w:val="00E535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C8871F-8F70-4B97-B213-5AB5A5038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B5B1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B5B1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B5B1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B5B1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B5B1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B5B1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B5B1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B5B12"/>
    <w:pPr>
      <w:widowControl w:val="0"/>
      <w:autoSpaceDE w:val="0"/>
      <w:autoSpaceDN w:val="0"/>
      <w:spacing w:after="0" w:line="240" w:lineRule="auto"/>
    </w:pPr>
    <w:rPr>
      <w:rFonts w:ascii="Arial" w:eastAsia="Times New Roman" w:hAnsi="Arial" w:cs="Arial"/>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049&amp;n=194048&amp;dst=100216" TargetMode="External"/><Relationship Id="rId21" Type="http://schemas.openxmlformats.org/officeDocument/2006/relationships/hyperlink" Target="https://login.consultant.ru/link/?req=doc&amp;base=RLAW049&amp;n=173393&amp;dst=100042" TargetMode="External"/><Relationship Id="rId42" Type="http://schemas.openxmlformats.org/officeDocument/2006/relationships/hyperlink" Target="https://login.consultant.ru/link/?req=doc&amp;base=RLAW049&amp;n=178479&amp;dst=100051" TargetMode="External"/><Relationship Id="rId47" Type="http://schemas.openxmlformats.org/officeDocument/2006/relationships/hyperlink" Target="https://login.consultant.ru/link/?req=doc&amp;base=LAW&amp;n=532963" TargetMode="External"/><Relationship Id="rId63" Type="http://schemas.openxmlformats.org/officeDocument/2006/relationships/hyperlink" Target="https://login.consultant.ru/link/?req=doc&amp;base=RLAW049&amp;n=94021&amp;dst=100015" TargetMode="External"/><Relationship Id="rId68" Type="http://schemas.openxmlformats.org/officeDocument/2006/relationships/hyperlink" Target="https://login.consultant.ru/link/?req=doc&amp;base=RLAW049&amp;n=135970&amp;dst=100047" TargetMode="External"/><Relationship Id="rId84" Type="http://schemas.openxmlformats.org/officeDocument/2006/relationships/hyperlink" Target="https://login.consultant.ru/link/?req=doc&amp;base=RLAW049&amp;n=88349&amp;dst=100043" TargetMode="External"/><Relationship Id="rId89" Type="http://schemas.openxmlformats.org/officeDocument/2006/relationships/hyperlink" Target="https://login.consultant.ru/link/?req=doc&amp;base=RLAW049&amp;n=88349&amp;dst=100044" TargetMode="External"/><Relationship Id="rId2" Type="http://schemas.openxmlformats.org/officeDocument/2006/relationships/settings" Target="settings.xml"/><Relationship Id="rId16" Type="http://schemas.openxmlformats.org/officeDocument/2006/relationships/hyperlink" Target="https://login.consultant.ru/link/?req=doc&amp;base=RLAW049&amp;n=88349&amp;dst=100008" TargetMode="External"/><Relationship Id="rId29" Type="http://schemas.openxmlformats.org/officeDocument/2006/relationships/hyperlink" Target="https://login.consultant.ru/link/?req=doc&amp;base=RLAW049&amp;n=194048&amp;dst=100203" TargetMode="External"/><Relationship Id="rId107" Type="http://schemas.openxmlformats.org/officeDocument/2006/relationships/hyperlink" Target="https://login.consultant.ru/link/?req=doc&amp;base=LAW&amp;n=532963" TargetMode="External"/><Relationship Id="rId11" Type="http://schemas.openxmlformats.org/officeDocument/2006/relationships/hyperlink" Target="https://login.consultant.ru/link/?req=doc&amp;base=RLAW049&amp;n=177003&amp;dst=100010" TargetMode="External"/><Relationship Id="rId24" Type="http://schemas.openxmlformats.org/officeDocument/2006/relationships/hyperlink" Target="https://login.consultant.ru/link/?req=doc&amp;base=LAW&amp;n=523933&amp;dst=100013" TargetMode="External"/><Relationship Id="rId32" Type="http://schemas.openxmlformats.org/officeDocument/2006/relationships/hyperlink" Target="https://login.consultant.ru/link/?req=doc&amp;base=RLAW049&amp;n=104769&amp;dst=100007" TargetMode="External"/><Relationship Id="rId37" Type="http://schemas.openxmlformats.org/officeDocument/2006/relationships/hyperlink" Target="https://login.consultant.ru/link/?req=doc&amp;base=RLAW049&amp;n=194376&amp;dst=100104" TargetMode="External"/><Relationship Id="rId40" Type="http://schemas.openxmlformats.org/officeDocument/2006/relationships/hyperlink" Target="https://login.consultant.ru/link/?req=doc&amp;base=RLAW049&amp;n=94021&amp;dst=100007" TargetMode="External"/><Relationship Id="rId45" Type="http://schemas.openxmlformats.org/officeDocument/2006/relationships/hyperlink" Target="https://login.consultant.ru/link/?req=doc&amp;base=RLAW049&amp;n=173393&amp;dst=100047" TargetMode="External"/><Relationship Id="rId53" Type="http://schemas.openxmlformats.org/officeDocument/2006/relationships/hyperlink" Target="https://login.consultant.ru/link/?req=doc&amp;base=RLAW049&amp;n=135970&amp;dst=100045" TargetMode="External"/><Relationship Id="rId58" Type="http://schemas.openxmlformats.org/officeDocument/2006/relationships/hyperlink" Target="https://login.consultant.ru/link/?req=doc&amp;base=LAW&amp;n=532963" TargetMode="External"/><Relationship Id="rId66" Type="http://schemas.openxmlformats.org/officeDocument/2006/relationships/hyperlink" Target="https://login.consultant.ru/link/?req=doc&amp;base=RLAW049&amp;n=88349&amp;dst=100020" TargetMode="External"/><Relationship Id="rId74" Type="http://schemas.openxmlformats.org/officeDocument/2006/relationships/hyperlink" Target="https://login.consultant.ru/link/?req=doc&amp;base=RLAW049&amp;n=104769&amp;dst=100008" TargetMode="External"/><Relationship Id="rId79" Type="http://schemas.openxmlformats.org/officeDocument/2006/relationships/hyperlink" Target="https://login.consultant.ru/link/?req=doc&amp;base=RLAW049&amp;n=88349&amp;dst=100030" TargetMode="External"/><Relationship Id="rId87" Type="http://schemas.openxmlformats.org/officeDocument/2006/relationships/hyperlink" Target="https://login.consultant.ru/link/?req=doc&amp;base=LAW&amp;n=523290" TargetMode="External"/><Relationship Id="rId102" Type="http://schemas.openxmlformats.org/officeDocument/2006/relationships/hyperlink" Target="https://login.consultant.ru/link/?req=doc&amp;base=RLAW049&amp;n=173393&amp;dst=100075" TargetMode="External"/><Relationship Id="rId110" Type="http://schemas.openxmlformats.org/officeDocument/2006/relationships/theme" Target="theme/theme1.xml"/><Relationship Id="rId5" Type="http://schemas.openxmlformats.org/officeDocument/2006/relationships/hyperlink" Target="https://login.consultant.ru/link/?req=doc&amp;base=RLAW049&amp;n=88349&amp;dst=100005" TargetMode="External"/><Relationship Id="rId61" Type="http://schemas.openxmlformats.org/officeDocument/2006/relationships/hyperlink" Target="https://login.consultant.ru/link/?req=doc&amp;base=RLAW049&amp;n=94021&amp;dst=100013" TargetMode="External"/><Relationship Id="rId82" Type="http://schemas.openxmlformats.org/officeDocument/2006/relationships/hyperlink" Target="https://login.consultant.ru/link/?req=doc&amp;base=RLAW049&amp;n=104769&amp;dst=100014" TargetMode="External"/><Relationship Id="rId90" Type="http://schemas.openxmlformats.org/officeDocument/2006/relationships/hyperlink" Target="https://login.consultant.ru/link/?req=doc&amp;base=RLAW049&amp;n=88349&amp;dst=100048" TargetMode="External"/><Relationship Id="rId95" Type="http://schemas.openxmlformats.org/officeDocument/2006/relationships/hyperlink" Target="https://login.consultant.ru/link/?req=doc&amp;base=RLAW049&amp;n=173393&amp;dst=100065" TargetMode="External"/><Relationship Id="rId19" Type="http://schemas.openxmlformats.org/officeDocument/2006/relationships/hyperlink" Target="https://login.consultant.ru/link/?req=doc&amp;base=RLAW049&amp;n=135970&amp;dst=100042" TargetMode="External"/><Relationship Id="rId14" Type="http://schemas.openxmlformats.org/officeDocument/2006/relationships/hyperlink" Target="https://login.consultant.ru/link/?req=doc&amp;base=RLAW049&amp;n=88349&amp;dst=100007" TargetMode="External"/><Relationship Id="rId22" Type="http://schemas.openxmlformats.org/officeDocument/2006/relationships/hyperlink" Target="https://login.consultant.ru/link/?req=doc&amp;base=RLAW049&amp;n=177003&amp;dst=100011" TargetMode="External"/><Relationship Id="rId27" Type="http://schemas.openxmlformats.org/officeDocument/2006/relationships/hyperlink" Target="https://login.consultant.ru/link/?req=doc&amp;base=RLAW049&amp;n=194048&amp;dst=100200" TargetMode="External"/><Relationship Id="rId30" Type="http://schemas.openxmlformats.org/officeDocument/2006/relationships/hyperlink" Target="https://login.consultant.ru/link/?req=doc&amp;base=RLAW049&amp;n=194048&amp;dst=1" TargetMode="External"/><Relationship Id="rId35" Type="http://schemas.openxmlformats.org/officeDocument/2006/relationships/hyperlink" Target="https://login.consultant.ru/link/?req=doc&amp;base=RLAW049&amp;n=88349&amp;dst=100010" TargetMode="External"/><Relationship Id="rId43" Type="http://schemas.openxmlformats.org/officeDocument/2006/relationships/hyperlink" Target="https://login.consultant.ru/link/?req=doc&amp;base=RLAW049&amp;n=198625&amp;dst=100025" TargetMode="External"/><Relationship Id="rId48" Type="http://schemas.openxmlformats.org/officeDocument/2006/relationships/hyperlink" Target="https://login.consultant.ru/link/?req=doc&amp;base=RLAW049&amp;n=173393&amp;dst=100048" TargetMode="External"/><Relationship Id="rId56" Type="http://schemas.openxmlformats.org/officeDocument/2006/relationships/hyperlink" Target="https://login.consultant.ru/link/?req=doc&amp;base=RLAW049&amp;n=173393&amp;dst=100052" TargetMode="External"/><Relationship Id="rId64" Type="http://schemas.openxmlformats.org/officeDocument/2006/relationships/hyperlink" Target="https://login.consultant.ru/link/?req=doc&amp;base=RLAW049&amp;n=135970&amp;dst=100046" TargetMode="External"/><Relationship Id="rId69" Type="http://schemas.openxmlformats.org/officeDocument/2006/relationships/hyperlink" Target="https://login.consultant.ru/link/?req=doc&amp;base=RLAW049&amp;n=173393&amp;dst=100059" TargetMode="External"/><Relationship Id="rId77" Type="http://schemas.openxmlformats.org/officeDocument/2006/relationships/hyperlink" Target="https://login.consultant.ru/link/?req=doc&amp;base=RLAW049&amp;n=173393&amp;dst=100063" TargetMode="External"/><Relationship Id="rId100" Type="http://schemas.openxmlformats.org/officeDocument/2006/relationships/hyperlink" Target="https://login.consultant.ru/link/?req=doc&amp;base=RLAW049&amp;n=88349&amp;dst=100062" TargetMode="External"/><Relationship Id="rId105" Type="http://schemas.openxmlformats.org/officeDocument/2006/relationships/hyperlink" Target="https://login.consultant.ru/link/?req=doc&amp;base=RLAW049&amp;n=173393&amp;dst=100077" TargetMode="External"/><Relationship Id="rId8" Type="http://schemas.openxmlformats.org/officeDocument/2006/relationships/hyperlink" Target="https://login.consultant.ru/link/?req=doc&amp;base=RLAW049&amp;n=135970&amp;dst=100041" TargetMode="External"/><Relationship Id="rId51" Type="http://schemas.openxmlformats.org/officeDocument/2006/relationships/hyperlink" Target="https://login.consultant.ru/link/?req=doc&amp;base=RLAW049&amp;n=173393&amp;dst=100050" TargetMode="External"/><Relationship Id="rId72" Type="http://schemas.openxmlformats.org/officeDocument/2006/relationships/hyperlink" Target="https://login.consultant.ru/link/?req=doc&amp;base=RLAW049&amp;n=173393&amp;dst=100062" TargetMode="External"/><Relationship Id="rId80" Type="http://schemas.openxmlformats.org/officeDocument/2006/relationships/hyperlink" Target="https://login.consultant.ru/link/?req=doc&amp;base=RLAW049&amp;n=88349&amp;dst=100035" TargetMode="External"/><Relationship Id="rId85" Type="http://schemas.openxmlformats.org/officeDocument/2006/relationships/hyperlink" Target="https://login.consultant.ru/link/?req=doc&amp;base=RLAW049&amp;n=104769&amp;dst=100015" TargetMode="External"/><Relationship Id="rId93" Type="http://schemas.openxmlformats.org/officeDocument/2006/relationships/hyperlink" Target="https://login.consultant.ru/link/?req=doc&amp;base=RLAW049&amp;n=104769&amp;dst=100017" TargetMode="External"/><Relationship Id="rId98" Type="http://schemas.openxmlformats.org/officeDocument/2006/relationships/hyperlink" Target="https://login.consultant.ru/link/?req=doc&amp;base=RLAW049&amp;n=88349&amp;dst=100056"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532963&amp;dst=29" TargetMode="External"/><Relationship Id="rId17" Type="http://schemas.openxmlformats.org/officeDocument/2006/relationships/hyperlink" Target="https://login.consultant.ru/link/?req=doc&amp;base=RLAW049&amp;n=94021&amp;dst=100005" TargetMode="External"/><Relationship Id="rId25" Type="http://schemas.openxmlformats.org/officeDocument/2006/relationships/hyperlink" Target="https://login.consultant.ru/link/?req=doc&amp;base=RLAW049&amp;n=194048&amp;dst=100198" TargetMode="External"/><Relationship Id="rId33" Type="http://schemas.openxmlformats.org/officeDocument/2006/relationships/hyperlink" Target="https://login.consultant.ru/link/?req=doc&amp;base=LAW&amp;n=532963" TargetMode="External"/><Relationship Id="rId38" Type="http://schemas.openxmlformats.org/officeDocument/2006/relationships/hyperlink" Target="https://login.consultant.ru/link/?req=doc&amp;base=RLAW049&amp;n=135970&amp;dst=100043" TargetMode="External"/><Relationship Id="rId46" Type="http://schemas.openxmlformats.org/officeDocument/2006/relationships/hyperlink" Target="https://login.consultant.ru/link/?req=doc&amp;base=LAW&amp;n=532963&amp;dst=339" TargetMode="External"/><Relationship Id="rId59" Type="http://schemas.openxmlformats.org/officeDocument/2006/relationships/hyperlink" Target="https://login.consultant.ru/link/?req=doc&amp;base=RLAW049&amp;n=173393&amp;dst=100054" TargetMode="External"/><Relationship Id="rId67" Type="http://schemas.openxmlformats.org/officeDocument/2006/relationships/hyperlink" Target="https://login.consultant.ru/link/?req=doc&amp;base=RLAW049&amp;n=94021&amp;dst=100017" TargetMode="External"/><Relationship Id="rId103" Type="http://schemas.openxmlformats.org/officeDocument/2006/relationships/hyperlink" Target="https://login.consultant.ru/link/?req=doc&amp;base=RLAW049&amp;n=88349&amp;dst=100064" TargetMode="External"/><Relationship Id="rId108" Type="http://schemas.openxmlformats.org/officeDocument/2006/relationships/hyperlink" Target="https://login.consultant.ru/link/?req=doc&amp;base=RLAW049&amp;n=173393&amp;dst=100091" TargetMode="External"/><Relationship Id="rId20" Type="http://schemas.openxmlformats.org/officeDocument/2006/relationships/hyperlink" Target="https://login.consultant.ru/link/?req=doc&amp;base=RLAW049&amp;n=155727&amp;dst=100097" TargetMode="External"/><Relationship Id="rId41" Type="http://schemas.openxmlformats.org/officeDocument/2006/relationships/hyperlink" Target="https://login.consultant.ru/link/?req=doc&amp;base=RLAW049&amp;n=88349&amp;dst=100014" TargetMode="External"/><Relationship Id="rId54" Type="http://schemas.openxmlformats.org/officeDocument/2006/relationships/hyperlink" Target="https://login.consultant.ru/link/?req=doc&amp;base=RLAW049&amp;n=135970&amp;dst=100045" TargetMode="External"/><Relationship Id="rId62" Type="http://schemas.openxmlformats.org/officeDocument/2006/relationships/hyperlink" Target="https://login.consultant.ru/link/?req=doc&amp;base=RLAW049&amp;n=135970&amp;dst=100046" TargetMode="External"/><Relationship Id="rId70" Type="http://schemas.openxmlformats.org/officeDocument/2006/relationships/hyperlink" Target="https://login.consultant.ru/link/?req=doc&amp;base=RLAW049&amp;n=173393&amp;dst=100060" TargetMode="External"/><Relationship Id="rId75" Type="http://schemas.openxmlformats.org/officeDocument/2006/relationships/hyperlink" Target="https://login.consultant.ru/link/?req=doc&amp;base=LAW&amp;n=523290" TargetMode="External"/><Relationship Id="rId83" Type="http://schemas.openxmlformats.org/officeDocument/2006/relationships/hyperlink" Target="https://login.consultant.ru/link/?req=doc&amp;base=RLAW049&amp;n=88349&amp;dst=100042" TargetMode="External"/><Relationship Id="rId88" Type="http://schemas.openxmlformats.org/officeDocument/2006/relationships/hyperlink" Target="https://login.consultant.ru/link/?req=doc&amp;base=RLAW049&amp;n=104769&amp;dst=100016" TargetMode="External"/><Relationship Id="rId91" Type="http://schemas.openxmlformats.org/officeDocument/2006/relationships/hyperlink" Target="https://login.consultant.ru/link/?req=doc&amp;base=RLAW049&amp;n=94021&amp;dst=100019" TargetMode="External"/><Relationship Id="rId96" Type="http://schemas.openxmlformats.org/officeDocument/2006/relationships/hyperlink" Target="https://login.consultant.ru/link/?req=doc&amp;base=RLAW049&amp;n=88349&amp;dst=100055" TargetMode="External"/><Relationship Id="rId1" Type="http://schemas.openxmlformats.org/officeDocument/2006/relationships/styles" Target="styles.xml"/><Relationship Id="rId6" Type="http://schemas.openxmlformats.org/officeDocument/2006/relationships/hyperlink" Target="https://login.consultant.ru/link/?req=doc&amp;base=RLAW049&amp;n=94021&amp;dst=100005" TargetMode="External"/><Relationship Id="rId15" Type="http://schemas.openxmlformats.org/officeDocument/2006/relationships/hyperlink" Target="https://login.consultant.ru/link/?req=doc&amp;base=RLAW049&amp;n=173393&amp;dst=100041" TargetMode="External"/><Relationship Id="rId23" Type="http://schemas.openxmlformats.org/officeDocument/2006/relationships/hyperlink" Target="https://login.consultant.ru/link/?req=doc&amp;base=LAW&amp;n=532963&amp;dst=29" TargetMode="External"/><Relationship Id="rId28" Type="http://schemas.openxmlformats.org/officeDocument/2006/relationships/hyperlink" Target="https://login.consultant.ru/link/?req=doc&amp;base=RLAW049&amp;n=194048&amp;dst=100202" TargetMode="External"/><Relationship Id="rId36" Type="http://schemas.openxmlformats.org/officeDocument/2006/relationships/hyperlink" Target="https://login.consultant.ru/link/?req=doc&amp;base=RLAW049&amp;n=194376&amp;dst=100008" TargetMode="External"/><Relationship Id="rId49" Type="http://schemas.openxmlformats.org/officeDocument/2006/relationships/hyperlink" Target="https://login.consultant.ru/link/?req=doc&amp;base=LAW&amp;n=532963&amp;dst=339" TargetMode="External"/><Relationship Id="rId57" Type="http://schemas.openxmlformats.org/officeDocument/2006/relationships/hyperlink" Target="https://login.consultant.ru/link/?req=doc&amp;base=RLAW049&amp;n=177003&amp;dst=100011" TargetMode="External"/><Relationship Id="rId106" Type="http://schemas.openxmlformats.org/officeDocument/2006/relationships/hyperlink" Target="https://login.consultant.ru/link/?req=doc&amp;base=LAW&amp;n=532963" TargetMode="External"/><Relationship Id="rId10" Type="http://schemas.openxmlformats.org/officeDocument/2006/relationships/hyperlink" Target="https://login.consultant.ru/link/?req=doc&amp;base=RLAW049&amp;n=173393&amp;dst=100040" TargetMode="External"/><Relationship Id="rId31" Type="http://schemas.openxmlformats.org/officeDocument/2006/relationships/hyperlink" Target="https://login.consultant.ru/link/?req=doc&amp;base=RLAW049&amp;n=155727&amp;dst=100098" TargetMode="External"/><Relationship Id="rId44" Type="http://schemas.openxmlformats.org/officeDocument/2006/relationships/hyperlink" Target="https://login.consultant.ru/link/?req=doc&amp;base=RLAW049&amp;n=94021&amp;dst=100008" TargetMode="External"/><Relationship Id="rId52" Type="http://schemas.openxmlformats.org/officeDocument/2006/relationships/hyperlink" Target="https://login.consultant.ru/link/?req=doc&amp;base=RLAW049&amp;n=135970&amp;dst=100045" TargetMode="External"/><Relationship Id="rId60" Type="http://schemas.openxmlformats.org/officeDocument/2006/relationships/hyperlink" Target="https://login.consultant.ru/link/?req=doc&amp;base=RLAW049&amp;n=173393&amp;dst=100056" TargetMode="External"/><Relationship Id="rId65" Type="http://schemas.openxmlformats.org/officeDocument/2006/relationships/hyperlink" Target="https://login.consultant.ru/link/?req=doc&amp;base=RLAW049&amp;n=173393&amp;dst=100057" TargetMode="External"/><Relationship Id="rId73" Type="http://schemas.openxmlformats.org/officeDocument/2006/relationships/hyperlink" Target="https://login.consultant.ru/link/?req=doc&amp;base=RLAW049&amp;n=173393&amp;dst=100062" TargetMode="External"/><Relationship Id="rId78" Type="http://schemas.openxmlformats.org/officeDocument/2006/relationships/hyperlink" Target="https://login.consultant.ru/link/?req=doc&amp;base=RLAW049&amp;n=104769&amp;dst=100013" TargetMode="External"/><Relationship Id="rId81" Type="http://schemas.openxmlformats.org/officeDocument/2006/relationships/hyperlink" Target="https://login.consultant.ru/link/?req=doc&amp;base=RLAW049&amp;n=88349&amp;dst=100037" TargetMode="External"/><Relationship Id="rId86" Type="http://schemas.openxmlformats.org/officeDocument/2006/relationships/hyperlink" Target="https://login.consultant.ru/link/?req=doc&amp;base=LAW&amp;n=523290" TargetMode="External"/><Relationship Id="rId94" Type="http://schemas.openxmlformats.org/officeDocument/2006/relationships/hyperlink" Target="https://login.consultant.ru/link/?req=doc&amp;base=RLAW049&amp;n=88349&amp;dst=100051" TargetMode="External"/><Relationship Id="rId99" Type="http://schemas.openxmlformats.org/officeDocument/2006/relationships/hyperlink" Target="https://login.consultant.ru/link/?req=doc&amp;base=RLAW049&amp;n=173393&amp;dst=100071" TargetMode="External"/><Relationship Id="rId101" Type="http://schemas.openxmlformats.org/officeDocument/2006/relationships/hyperlink" Target="https://login.consultant.ru/link/?req=doc&amp;base=RLAW049&amp;n=88349&amp;dst=100063"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049&amp;n=155727&amp;dst=100096" TargetMode="External"/><Relationship Id="rId13" Type="http://schemas.openxmlformats.org/officeDocument/2006/relationships/hyperlink" Target="https://login.consultant.ru/link/?req=doc&amp;base=LAW&amp;n=523933&amp;dst=100013" TargetMode="External"/><Relationship Id="rId18" Type="http://schemas.openxmlformats.org/officeDocument/2006/relationships/hyperlink" Target="https://login.consultant.ru/link/?req=doc&amp;base=RLAW049&amp;n=104769&amp;dst=100006" TargetMode="External"/><Relationship Id="rId39" Type="http://schemas.openxmlformats.org/officeDocument/2006/relationships/hyperlink" Target="https://login.consultant.ru/link/?req=doc&amp;base=LAW&amp;n=523290" TargetMode="External"/><Relationship Id="rId109" Type="http://schemas.openxmlformats.org/officeDocument/2006/relationships/fontTable" Target="fontTable.xml"/><Relationship Id="rId34" Type="http://schemas.openxmlformats.org/officeDocument/2006/relationships/hyperlink" Target="https://login.consultant.ru/link/?req=doc&amp;base=RLAW049&amp;n=173393&amp;dst=100044" TargetMode="External"/><Relationship Id="rId50" Type="http://schemas.openxmlformats.org/officeDocument/2006/relationships/hyperlink" Target="https://login.consultant.ru/link/?req=doc&amp;base=LAW&amp;n=532963" TargetMode="External"/><Relationship Id="rId55" Type="http://schemas.openxmlformats.org/officeDocument/2006/relationships/hyperlink" Target="https://login.consultant.ru/link/?req=doc&amp;base=RLAW049&amp;n=178479" TargetMode="External"/><Relationship Id="rId76" Type="http://schemas.openxmlformats.org/officeDocument/2006/relationships/hyperlink" Target="https://login.consultant.ru/link/?req=doc&amp;base=RLAW049&amp;n=94021&amp;dst=100018" TargetMode="External"/><Relationship Id="rId97" Type="http://schemas.openxmlformats.org/officeDocument/2006/relationships/hyperlink" Target="https://login.consultant.ru/link/?req=doc&amp;base=RLAW049&amp;n=173393&amp;dst=100069" TargetMode="External"/><Relationship Id="rId104" Type="http://schemas.openxmlformats.org/officeDocument/2006/relationships/hyperlink" Target="https://login.consultant.ru/link/?req=doc&amp;base=RLAW049&amp;n=173393&amp;dst=100076" TargetMode="External"/><Relationship Id="rId7" Type="http://schemas.openxmlformats.org/officeDocument/2006/relationships/hyperlink" Target="https://login.consultant.ru/link/?req=doc&amp;base=RLAW049&amp;n=104769&amp;dst=100005" TargetMode="External"/><Relationship Id="rId71" Type="http://schemas.openxmlformats.org/officeDocument/2006/relationships/hyperlink" Target="https://login.consultant.ru/link/?req=doc&amp;base=RLAW049&amp;n=88349&amp;dst=100026" TargetMode="External"/><Relationship Id="rId92" Type="http://schemas.openxmlformats.org/officeDocument/2006/relationships/hyperlink" Target="https://login.consultant.ru/link/?req=doc&amp;base=RLAW049&amp;n=104769&amp;dst=1000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7844</Words>
  <Characters>44713</Characters>
  <Application>Microsoft Office Word</Application>
  <DocSecurity>0</DocSecurity>
  <Lines>372</Lines>
  <Paragraphs>104</Paragraphs>
  <ScaleCrop>false</ScaleCrop>
  <HeadingPairs>
    <vt:vector size="4" baseType="variant">
      <vt:variant>
        <vt:lpstr>Название</vt:lpstr>
      </vt:variant>
      <vt:variant>
        <vt:i4>1</vt:i4>
      </vt:variant>
      <vt:variant>
        <vt:lpstr>Заголовки</vt:lpstr>
      </vt:variant>
      <vt:variant>
        <vt:i4>5</vt:i4>
      </vt:variant>
    </vt:vector>
  </HeadingPairs>
  <TitlesOfParts>
    <vt:vector size="6" baseType="lpstr">
      <vt:lpstr/>
      <vt:lpstr/>
      <vt:lpstr>ГУБЕРНАТОР НОВОСИБИРСКОЙ ОБЛАСТИ</vt:lpstr>
      <vt:lpstr>Утверждено</vt:lpstr>
      <vt:lpstr>    Приложение N 1</vt:lpstr>
      <vt:lpstr>    Приложение N 2</vt:lpstr>
    </vt:vector>
  </TitlesOfParts>
  <Company/>
  <LinksUpToDate>false</LinksUpToDate>
  <CharactersWithSpaces>52453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Павловская Анастасия Алексеевна</dc:creator>
  <cp:keywords/>
  <dc:description/>
  <cp:lastModifiedBy>Павловская Анастасия Алексеевна</cp:lastModifiedBy>
  <cp:revision>1</cp:revision>
  <dcterms:created xsi:type="dcterms:W3CDTF">2026-10-15T08:01:00Z</dcterms:created>
  <dcterms:modified xsi:type="dcterms:W3CDTF">2026-10-15T08:02:00Z</dcterms:modified>
</cp:coreProperties>
</file>