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60" w:rsidRPr="00780D60" w:rsidRDefault="00780D60" w:rsidP="00780D6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СОВЕТ ДЕПУТАТОВ ГОРОДА НОВОСИБИРСКА</w:t>
      </w:r>
    </w:p>
    <w:p w:rsidR="00780D60" w:rsidRPr="00780D60" w:rsidRDefault="00780D60" w:rsidP="00780D60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80D60">
        <w:rPr>
          <w:rFonts w:eastAsia="Times New Roman" w:cs="Times New Roman"/>
          <w:b/>
          <w:szCs w:val="28"/>
          <w:lang w:eastAsia="ru-RU"/>
        </w:rPr>
        <w:t>РЕШЕНИЕ</w:t>
      </w:r>
    </w:p>
    <w:p w:rsidR="00780D60" w:rsidRPr="00780D60" w:rsidRDefault="00780D60" w:rsidP="00780D60">
      <w:pPr>
        <w:keepNext/>
        <w:spacing w:after="0" w:line="24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keepNext/>
        <w:spacing w:after="0" w:line="24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ПРОЕКТ</w:t>
      </w:r>
    </w:p>
    <w:p w:rsidR="00780D60" w:rsidRPr="00780D60" w:rsidRDefault="00780D60" w:rsidP="00780D60">
      <w:pPr>
        <w:tabs>
          <w:tab w:val="left" w:pos="4678"/>
        </w:tabs>
        <w:spacing w:after="0" w:line="240" w:lineRule="auto"/>
        <w:ind w:right="5385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right="5385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О назначении публичных слушаний по проекту решения Совета депутатов города Новосибирска «О внесении изменений в Устав города Новосибирска, принятый решением городского Совета Новосибирска от 27.06.2007 № 616»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80D60" w:rsidRPr="00780D60" w:rsidRDefault="00780D60" w:rsidP="00780D6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В целях обсуждения проекта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616», в соответствии с Федеральным законом от 06.10.2003 № 131-ФЗ «Об общих принципах организации местного самоуправления в Российской Федерации», решением городского Совета Новосибирска от 27.03.2007 № 528 «О Порядке учета предложений граждан и их участия в обсуждении проекта Устава города Новосибирска, проекта решения Совета депутатов города Новосибирска о внесении изменений и дополнений в Устав города Новосибирска», решением Совета депутатов города Новосибирска от 20.06.2018 № 642 «О Порядке организации и проведения публичных слушаний в городе Новосибирске и признании утратившими силу отдельных решений городского Совета Новосибирска, Совета депутатов города Новосибирска», руководствуясь статьей 20 Устава города Новосибирска, Совет депутатов города Новосибирска РЕШИЛ: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780D60">
        <w:rPr>
          <w:rFonts w:eastAsia="Times New Roman" w:cs="Times New Roman"/>
          <w:color w:val="000000"/>
          <w:szCs w:val="28"/>
          <w:lang w:eastAsia="ru-RU"/>
        </w:rPr>
        <w:t>1. Назначить 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(приложение).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780D60">
        <w:rPr>
          <w:rFonts w:eastAsia="Times New Roman" w:cs="Times New Roman"/>
          <w:color w:val="000000"/>
          <w:szCs w:val="28"/>
          <w:lang w:eastAsia="ru-RU"/>
        </w:rPr>
        <w:t>2. Провести публичные слушания по проекту решения Совета депутатов города Новосибирска «О внесении изменений в Устав города Новосибирска, принятый решением городского Совета Новосибирска от 27.06.2007 № 616»</w:t>
      </w:r>
      <w:r w:rsidRPr="00780D60">
        <w:rPr>
          <w:rFonts w:eastAsia="Times New Roman" w:cs="Times New Roman"/>
          <w:color w:val="000000"/>
          <w:szCs w:val="28"/>
          <w:lang w:eastAsia="ru-RU"/>
        </w:rPr>
        <w:br/>
        <w:t>14 октября 2024 года в 10 часов в большом зале мэрии города Новосибирска по адресу: 630099, город Новосибирск, Красный проспект, 34.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color w:val="FF0000"/>
          <w:szCs w:val="28"/>
          <w:lang w:eastAsia="ru-RU"/>
        </w:rPr>
      </w:pPr>
      <w:r w:rsidRPr="00780D60">
        <w:rPr>
          <w:rFonts w:eastAsia="Times New Roman" w:cs="Times New Roman"/>
          <w:color w:val="000000"/>
          <w:szCs w:val="28"/>
          <w:lang w:eastAsia="ru-RU"/>
        </w:rPr>
        <w:t xml:space="preserve">3. Предложить жителям города Новосибирска в соответствии с </w:t>
      </w:r>
      <w:r w:rsidRPr="00780D60">
        <w:rPr>
          <w:rFonts w:eastAsia="Times New Roman" w:cs="Times New Roman"/>
          <w:szCs w:val="28"/>
          <w:lang w:eastAsia="ru-RU"/>
        </w:rPr>
        <w:t>Порядком организации и проведения публичных слушаний в городе Новосибирске</w:t>
      </w:r>
      <w:r w:rsidRPr="00780D60">
        <w:rPr>
          <w:rFonts w:eastAsia="Times New Roman" w:cs="Times New Roman"/>
          <w:color w:val="000000"/>
          <w:szCs w:val="28"/>
          <w:lang w:eastAsia="ru-RU"/>
        </w:rPr>
        <w:t xml:space="preserve">, определенным </w:t>
      </w:r>
      <w:r w:rsidRPr="00780D60">
        <w:rPr>
          <w:rFonts w:eastAsia="Times New Roman" w:cs="Times New Roman"/>
          <w:szCs w:val="28"/>
          <w:lang w:eastAsia="ru-RU"/>
        </w:rPr>
        <w:t>решением Совета депутатов города Новосибирска от 20.06.2018 № 642</w:t>
      </w:r>
      <w:r w:rsidRPr="00780D60">
        <w:rPr>
          <w:rFonts w:eastAsia="Times New Roman" w:cs="Times New Roman"/>
          <w:color w:val="000000"/>
          <w:szCs w:val="28"/>
          <w:lang w:eastAsia="ru-RU"/>
        </w:rPr>
        <w:t>, направить в организационный комитет (далее – Оргкомитет) замечания и предложения по проекту решения Совета депутатов города Новосибирска «О внесении изменений в Устав города Новосибирска, принятый решением городского Совета Новосибирска от 27.06.2007 № 616» не позднее 8 октября 2024 года.</w:t>
      </w:r>
    </w:p>
    <w:p w:rsidR="00780D60" w:rsidRPr="00780D60" w:rsidRDefault="00780D60" w:rsidP="00780D60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lastRenderedPageBreak/>
        <w:t>4. Создать Оргкомитет 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8"/>
        <w:gridCol w:w="310"/>
        <w:gridCol w:w="5194"/>
      </w:tblGrid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Андреев Георгий Андреевич</w:t>
            </w:r>
          </w:p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заместитель председателя постоянной комиссии Совета депутатов города Новосибирска по местному самоуправлению;</w:t>
            </w:r>
          </w:p>
        </w:tc>
      </w:tr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Гудовский Андрей Эдуардович</w:t>
            </w: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Кондратенко Ольга Александровна</w:t>
            </w: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80D60">
              <w:rPr>
                <w:rFonts w:eastAsia="Times New Roman" w:cs="Times New Roman"/>
                <w:szCs w:val="28"/>
                <w:lang w:eastAsia="ru-RU"/>
              </w:rPr>
              <w:t>Копырин</w:t>
            </w:r>
            <w:proofErr w:type="spellEnd"/>
            <w:r w:rsidRPr="00780D60">
              <w:rPr>
                <w:rFonts w:eastAsia="Times New Roman" w:cs="Times New Roman"/>
                <w:szCs w:val="28"/>
                <w:lang w:eastAsia="ru-RU"/>
              </w:rPr>
              <w:t xml:space="preserve"> Сергей Анатольевич </w:t>
            </w: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начальник департамента правовой и кадровой работы мэрии города Новосибирска;</w:t>
            </w:r>
          </w:p>
        </w:tc>
      </w:tr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Останин Максим Константинович</w:t>
            </w: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заместитель мэра города Новосибирска;</w:t>
            </w:r>
          </w:p>
        </w:tc>
      </w:tr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Тыртышный Антон Григорьевич</w:t>
            </w: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заместитель председателя Совета депутатов города Новосибирска;</w:t>
            </w:r>
          </w:p>
        </w:tc>
      </w:tr>
      <w:tr w:rsidR="00780D60" w:rsidRPr="00780D60" w:rsidTr="006E1100">
        <w:tc>
          <w:tcPr>
            <w:tcW w:w="4418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Тямин Николай Андреевич</w:t>
            </w:r>
          </w:p>
        </w:tc>
        <w:tc>
          <w:tcPr>
            <w:tcW w:w="310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194" w:type="dxa"/>
          </w:tcPr>
          <w:p w:rsidR="00780D60" w:rsidRPr="00780D60" w:rsidRDefault="00780D60" w:rsidP="00780D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заместитель председателя Совета депутатов города Новосибирска.</w:t>
            </w:r>
          </w:p>
        </w:tc>
      </w:tr>
    </w:tbl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5. Определить: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5.1. Местонахождение Оргкомитета: 630099, город Новосибирск, Красный проспект, 34, кабинет 233.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5.2. Почтовый адрес Оргкомитета: 630099, город Новосибирск, Красный проспект, 34, кабинет 233.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Calibri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 xml:space="preserve">5.3. Адрес электронной почты </w:t>
      </w:r>
      <w:r w:rsidRPr="00780D60">
        <w:rPr>
          <w:rFonts w:eastAsia="Calibri" w:cs="Times New Roman"/>
          <w:szCs w:val="28"/>
          <w:lang w:eastAsia="ru-RU"/>
        </w:rPr>
        <w:t>Оргкомитета: umaldavan</w:t>
      </w:r>
      <w:hyperlink r:id="rId4" w:history="1">
        <w:r w:rsidRPr="00780D60">
          <w:rPr>
            <w:rFonts w:eastAsia="Calibri" w:cs="Times New Roman"/>
            <w:szCs w:val="28"/>
            <w:lang w:eastAsia="ru-RU"/>
          </w:rPr>
          <w:t>@admnsk.ru</w:t>
        </w:r>
      </w:hyperlink>
      <w:r w:rsidRPr="00780D60">
        <w:rPr>
          <w:rFonts w:eastAsia="Calibri" w:cs="Times New Roman"/>
          <w:szCs w:val="28"/>
          <w:lang w:eastAsia="ru-RU"/>
        </w:rPr>
        <w:t>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Calibri" w:cs="Times New Roman"/>
          <w:szCs w:val="28"/>
          <w:lang w:eastAsia="ru-RU"/>
        </w:rPr>
      </w:pPr>
      <w:r w:rsidRPr="00780D60">
        <w:rPr>
          <w:rFonts w:eastAsia="Calibri" w:cs="Times New Roman"/>
          <w:szCs w:val="28"/>
          <w:lang w:eastAsia="ru-RU"/>
        </w:rPr>
        <w:t>5.4. Контактный телефон Оргкомитета: 227-45-55.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780D60">
        <w:rPr>
          <w:rFonts w:eastAsia="Calibri" w:cs="Times New Roman"/>
          <w:szCs w:val="28"/>
          <w:lang w:eastAsia="ru-RU"/>
        </w:rPr>
        <w:t>6. Назначить заместителя председателя Совета депутатов</w:t>
      </w:r>
      <w:r w:rsidRPr="00780D60">
        <w:rPr>
          <w:rFonts w:eastAsia="Times New Roman" w:cs="Times New Roman"/>
          <w:noProof/>
          <w:szCs w:val="28"/>
          <w:lang w:eastAsia="ru-RU"/>
        </w:rPr>
        <w:t xml:space="preserve"> города Новосибирска Тямина Николая Андреевича</w:t>
      </w:r>
      <w:r w:rsidRPr="00780D60">
        <w:rPr>
          <w:rFonts w:eastAsia="Times New Roman" w:cs="Times New Roman"/>
          <w:szCs w:val="28"/>
          <w:lang w:eastAsia="ru-RU"/>
        </w:rPr>
        <w:t xml:space="preserve"> ответственным за организацию и проведение первого заседания Оргкомитета.</w:t>
      </w:r>
    </w:p>
    <w:p w:rsidR="00780D60" w:rsidRPr="00780D60" w:rsidRDefault="00780D60" w:rsidP="00780D60">
      <w:pPr>
        <w:spacing w:after="0" w:line="240" w:lineRule="auto"/>
        <w:ind w:firstLine="720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7. Решение подлежит официальному опубликованию и вступает в силу со дня его официального опубликования.</w:t>
      </w:r>
    </w:p>
    <w:p w:rsidR="00780D60" w:rsidRPr="00780D60" w:rsidRDefault="00780D60" w:rsidP="00780D60">
      <w:pPr>
        <w:spacing w:after="0" w:line="240" w:lineRule="auto"/>
        <w:ind w:firstLine="708"/>
        <w:rPr>
          <w:rFonts w:eastAsia="Times New Roman" w:cs="Times New Roman"/>
          <w:bCs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8. </w:t>
      </w:r>
      <w:r w:rsidRPr="00780D60">
        <w:rPr>
          <w:rFonts w:eastAsia="Times New Roman" w:cs="Times New Roman"/>
          <w:bCs/>
          <w:szCs w:val="28"/>
          <w:lang w:eastAsia="ru-RU"/>
        </w:rPr>
        <w:t>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780D60" w:rsidRPr="00780D60" w:rsidRDefault="00780D60" w:rsidP="00780D60">
      <w:pPr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780D60" w:rsidRPr="00780D60" w:rsidRDefault="00780D60" w:rsidP="00780D60">
      <w:pPr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3119"/>
      </w:tblGrid>
      <w:tr w:rsidR="00780D60" w:rsidRPr="00780D60" w:rsidTr="006E1100">
        <w:tc>
          <w:tcPr>
            <w:tcW w:w="6946" w:type="dxa"/>
            <w:hideMark/>
          </w:tcPr>
          <w:p w:rsidR="00780D60" w:rsidRPr="00780D60" w:rsidRDefault="00780D60" w:rsidP="00780D60">
            <w:pPr>
              <w:spacing w:after="0" w:line="240" w:lineRule="atLeas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  <w:hideMark/>
          </w:tcPr>
          <w:p w:rsidR="00780D60" w:rsidRPr="00780D60" w:rsidRDefault="00780D60" w:rsidP="00780D60">
            <w:pPr>
              <w:spacing w:after="0" w:line="240" w:lineRule="atLeast"/>
              <w:jc w:val="left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</w:p>
          <w:p w:rsidR="00780D60" w:rsidRPr="00780D60" w:rsidRDefault="00780D60" w:rsidP="00780D60">
            <w:pPr>
              <w:spacing w:after="0" w:line="240" w:lineRule="atLeast"/>
              <w:ind w:right="-108"/>
              <w:jc w:val="right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 xml:space="preserve">Д. В. Асанцев              </w:t>
            </w:r>
          </w:p>
        </w:tc>
      </w:tr>
    </w:tbl>
    <w:p w:rsidR="00780D60" w:rsidRPr="00780D60" w:rsidRDefault="00780D60" w:rsidP="00780D60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spacing w:after="0" w:line="240" w:lineRule="auto"/>
        <w:jc w:val="left"/>
        <w:rPr>
          <w:rFonts w:eastAsia="Times New Roman" w:cs="Times New Roman"/>
          <w:szCs w:val="20"/>
          <w:lang w:eastAsia="ru-RU"/>
        </w:rPr>
        <w:sectPr w:rsidR="00780D60" w:rsidRPr="00780D60" w:rsidSect="000411F0">
          <w:headerReference w:type="even" r:id="rId5"/>
          <w:headerReference w:type="default" r:id="rId6"/>
          <w:pgSz w:w="11907" w:h="16840"/>
          <w:pgMar w:top="1134" w:right="567" w:bottom="1134" w:left="1418" w:header="720" w:footer="720" w:gutter="0"/>
          <w:pgNumType w:start="1"/>
          <w:cols w:space="720"/>
          <w:titlePg/>
          <w:docGrid w:linePitch="272"/>
        </w:sectPr>
      </w:pPr>
    </w:p>
    <w:p w:rsidR="00780D60" w:rsidRPr="00780D60" w:rsidRDefault="00780D60" w:rsidP="00780D60">
      <w:pPr>
        <w:spacing w:after="0" w:line="240" w:lineRule="auto"/>
        <w:ind w:left="6237"/>
        <w:jc w:val="left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780D60" w:rsidRPr="00780D60" w:rsidRDefault="00780D60" w:rsidP="00780D60">
      <w:pPr>
        <w:spacing w:after="0" w:line="240" w:lineRule="auto"/>
        <w:ind w:left="6237"/>
        <w:jc w:val="left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к решению Совета депутатов</w:t>
      </w:r>
    </w:p>
    <w:p w:rsidR="00780D60" w:rsidRPr="00780D60" w:rsidRDefault="00780D60" w:rsidP="00780D60">
      <w:pPr>
        <w:spacing w:after="0" w:line="240" w:lineRule="auto"/>
        <w:ind w:left="6237"/>
        <w:jc w:val="left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 xml:space="preserve">города Новосибирска </w:t>
      </w:r>
    </w:p>
    <w:p w:rsidR="00780D60" w:rsidRPr="00780D60" w:rsidRDefault="00780D60" w:rsidP="00780D60">
      <w:pPr>
        <w:spacing w:after="0" w:line="240" w:lineRule="auto"/>
        <w:ind w:left="6237"/>
        <w:jc w:val="left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от _________ № ________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СОВЕТ ДЕПУТАТОВ ГОРОДА НОВОСИБИРСКА</w:t>
      </w:r>
    </w:p>
    <w:p w:rsidR="00780D60" w:rsidRPr="00780D60" w:rsidRDefault="00780D60" w:rsidP="00780D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80D60">
        <w:rPr>
          <w:rFonts w:eastAsia="Times New Roman" w:cs="Times New Roman"/>
          <w:b/>
          <w:szCs w:val="28"/>
          <w:lang w:eastAsia="ru-RU"/>
        </w:rPr>
        <w:t>РЕШЕНИЕ</w:t>
      </w:r>
    </w:p>
    <w:p w:rsidR="00780D60" w:rsidRPr="00780D60" w:rsidRDefault="00780D60" w:rsidP="00780D60">
      <w:pPr>
        <w:tabs>
          <w:tab w:val="left" w:pos="720"/>
          <w:tab w:val="left" w:pos="7971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780D60">
        <w:rPr>
          <w:rFonts w:eastAsia="Times New Roman" w:cs="Times New Roman"/>
          <w:szCs w:val="28"/>
          <w:lang w:eastAsia="ru-RU"/>
        </w:rPr>
        <w:t>ПРОЕКТ</w:t>
      </w:r>
    </w:p>
    <w:p w:rsidR="00780D60" w:rsidRPr="00780D60" w:rsidRDefault="00780D60" w:rsidP="00780D60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780D60" w:rsidRPr="00780D60" w:rsidTr="006E1100">
        <w:trPr>
          <w:trHeight w:val="813"/>
        </w:trPr>
        <w:tc>
          <w:tcPr>
            <w:tcW w:w="4786" w:type="dxa"/>
          </w:tcPr>
          <w:p w:rsidR="00780D60" w:rsidRPr="00780D60" w:rsidRDefault="00780D60" w:rsidP="00780D60">
            <w:pPr>
              <w:spacing w:after="0" w:line="240" w:lineRule="atLeas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О внесении изменений в Устав города Новосибирска, принятый решением городского Совета Новосибирска от 27.06.2007 № 616</w:t>
            </w:r>
          </w:p>
        </w:tc>
      </w:tr>
    </w:tbl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статьями 35, 53 Устава города Новосибирска, Совет депутатов города Новосибирска РЕШИЛ: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 Внести в Устав города Новосибирска, принятый решением городского Совета Новосибирска от 27.06.2007 № 616 (в редакции решений Совета депутатов города Новосибирска от 22.04.2008 № 956, от 23.09.2009 № 1341, от 24.11.2010 № 185, от 28.09.2011 № 418, от 27.06.2012 № 636, от 27.02.2013 № 789, от 25.09.2013 № 935, от 26.02.2014 № 1045, от 25.02.2015 № 1291, от 31.03.2015 № 1311, от 23.12.2015 № 117, от 14.02.2017 № 351, от 01.12.2017 № 515, от 23.05.2018 № 621, от 13.02.2019 № 744, от 19.06.2019 № 810, от 23.12.2019 № 904, от 12.02.2020 № 931, от 26.05.2021 № 142, от 14.02.2022 № 290, от 28.09.2022 № 397, от 15.02.2023 № 492, от 26.04.2023 № 527, от 04.12.2023 № 625, от 27.03.2024 № 668), следующие изменения: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1.1. Статью 9 дополнить пунктом 39.9 следующего содержания: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 xml:space="preserve">«39.9)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780D60">
        <w:rPr>
          <w:rFonts w:eastAsia="Calibri" w:cs="Times New Roman"/>
          <w:color w:val="000000"/>
          <w:szCs w:val="28"/>
          <w:lang w:eastAsia="ru-RU"/>
        </w:rPr>
        <w:t>похозяйственных</w:t>
      </w:r>
      <w:proofErr w:type="spellEnd"/>
      <w:r w:rsidRPr="00780D60">
        <w:rPr>
          <w:rFonts w:eastAsia="Calibri" w:cs="Times New Roman"/>
          <w:color w:val="000000"/>
          <w:szCs w:val="28"/>
          <w:lang w:eastAsia="ru-RU"/>
        </w:rPr>
        <w:t xml:space="preserve"> книгах;».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1.2. Часть 5 статьи 12 изложить в следующей редакции: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«5. Органы местного самоуправления города Новосибирска несут ответственность за осуществление переданных полномочий Российской Федерации, полномочий Новосибирской области в порядке, установленном соответствующими федеральными законами и законами Новосибирской области, в пределах субвенций, предоставленных бюджету города Новосибирска в целях финансового обеспечения осуществления соответствующих полномочий.».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1.3. Часть 1 статьи 31 дополнить пунктом 10.2 следующего содержания: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«10.2) приобретения им статуса иностранного агента;».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1.4. Часть 3 статьи 42 дополнить пунктом 16.5 следующего содержания: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lastRenderedPageBreak/>
        <w:t xml:space="preserve">«16.5)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780D60">
        <w:rPr>
          <w:rFonts w:eastAsia="Calibri" w:cs="Times New Roman"/>
          <w:color w:val="000000"/>
          <w:szCs w:val="28"/>
          <w:lang w:eastAsia="ru-RU"/>
        </w:rPr>
        <w:t>похозяйственных</w:t>
      </w:r>
      <w:proofErr w:type="spellEnd"/>
      <w:r w:rsidRPr="00780D60">
        <w:rPr>
          <w:rFonts w:eastAsia="Calibri" w:cs="Times New Roman"/>
          <w:color w:val="000000"/>
          <w:szCs w:val="28"/>
          <w:lang w:eastAsia="ru-RU"/>
        </w:rPr>
        <w:t xml:space="preserve"> книгах;».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 xml:space="preserve">1.5. В статье 61: 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1.5.1. Часть 1 изложить в следующей редакции: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 xml:space="preserve"> «1. Решения об участии города Новосибирска в учреждении межмуниципальных хозяйственных обществ в форме непубличных акционерных обществ и обществ с ограниченной ответственностью в целях объединения финансовых средств, материальных и иных ресурсов муниципальных образований для совместного решения вопросов местного значения принимает Совет депутатов города Новосибирска в соответствии с положением о порядке участия города в организациях межмуниципального сотрудничества.».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1.5.2. В части 2 слово «автономных» заменить словами «автономных некоммерческих».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1.6. Часть 2 статьи 72 изложить в следующей редакции: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«2. Город Новосибирск участвует в межмуниципальном сотрудничестве в формах, установленных Федеральным законом «Об общих принципах организации местного самоуправления в Российской Федерации».».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2. Опубликовать решение после его государственной регистрации в установленном порядке.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3. Решение подлежит официальному опубликованию и вступает в силу после его официального опубликования, за исключением пункта 1.2, который вступает в силу с 01.01.2025.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780D60">
        <w:rPr>
          <w:rFonts w:eastAsia="Calibri" w:cs="Times New Roman"/>
          <w:color w:val="000000"/>
          <w:szCs w:val="28"/>
          <w:lang w:eastAsia="ru-RU"/>
        </w:rPr>
        <w:t>4. Контроль за исполнением решения возложить на председателя Совета депутатов города Новосибирска.</w:t>
      </w: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4630"/>
        <w:gridCol w:w="990"/>
        <w:gridCol w:w="4380"/>
      </w:tblGrid>
      <w:tr w:rsidR="00780D60" w:rsidRPr="00780D60" w:rsidTr="006E1100">
        <w:trPr>
          <w:trHeight w:val="1264"/>
        </w:trPr>
        <w:tc>
          <w:tcPr>
            <w:tcW w:w="4630" w:type="dxa"/>
          </w:tcPr>
          <w:p w:rsidR="00780D60" w:rsidRPr="00780D60" w:rsidRDefault="00780D60" w:rsidP="00780D60">
            <w:pPr>
              <w:tabs>
                <w:tab w:val="left" w:pos="3969"/>
              </w:tabs>
              <w:spacing w:after="0" w:line="240" w:lineRule="auto"/>
              <w:ind w:right="-10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Председатель Совета депутатов</w:t>
            </w:r>
          </w:p>
          <w:p w:rsidR="00780D60" w:rsidRPr="00780D60" w:rsidRDefault="00780D60" w:rsidP="00780D60">
            <w:pPr>
              <w:spacing w:after="0" w:line="240" w:lineRule="auto"/>
              <w:ind w:right="-10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города Новосибирска</w:t>
            </w:r>
          </w:p>
          <w:p w:rsidR="00780D60" w:rsidRPr="00780D60" w:rsidRDefault="00780D60" w:rsidP="00780D60">
            <w:pPr>
              <w:spacing w:after="0" w:line="240" w:lineRule="auto"/>
              <w:ind w:right="-10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0" w:type="dxa"/>
          </w:tcPr>
          <w:p w:rsidR="00780D60" w:rsidRPr="00780D60" w:rsidRDefault="00780D60" w:rsidP="00780D60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80" w:type="dxa"/>
          </w:tcPr>
          <w:p w:rsidR="00780D60" w:rsidRPr="00780D60" w:rsidRDefault="00780D60" w:rsidP="00780D60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Мэр города Новосибирска</w:t>
            </w:r>
          </w:p>
        </w:tc>
      </w:tr>
      <w:tr w:rsidR="00780D60" w:rsidRPr="00780D60" w:rsidTr="006E1100">
        <w:trPr>
          <w:trHeight w:val="321"/>
        </w:trPr>
        <w:tc>
          <w:tcPr>
            <w:tcW w:w="4630" w:type="dxa"/>
          </w:tcPr>
          <w:p w:rsidR="00780D60" w:rsidRPr="00780D60" w:rsidRDefault="00780D60" w:rsidP="00780D6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Д. В. Асанцев</w:t>
            </w:r>
          </w:p>
        </w:tc>
        <w:tc>
          <w:tcPr>
            <w:tcW w:w="990" w:type="dxa"/>
          </w:tcPr>
          <w:p w:rsidR="00780D60" w:rsidRPr="00780D60" w:rsidRDefault="00780D60" w:rsidP="00780D60">
            <w:pPr>
              <w:spacing w:after="0" w:line="24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80" w:type="dxa"/>
          </w:tcPr>
          <w:p w:rsidR="00780D60" w:rsidRPr="00780D60" w:rsidRDefault="00780D60" w:rsidP="00780D6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80D60">
              <w:rPr>
                <w:rFonts w:eastAsia="Times New Roman" w:cs="Times New Roman"/>
                <w:szCs w:val="28"/>
                <w:lang w:eastAsia="ru-RU"/>
              </w:rPr>
              <w:t>М. Г. Кудрявцев</w:t>
            </w:r>
          </w:p>
        </w:tc>
      </w:tr>
    </w:tbl>
    <w:p w:rsidR="00780D60" w:rsidRPr="00780D60" w:rsidRDefault="00780D60" w:rsidP="00780D60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80D60" w:rsidRPr="00780D60" w:rsidRDefault="00780D60" w:rsidP="00780D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54BC5" w:rsidRDefault="00C54BC5">
      <w:bookmarkStart w:id="0" w:name="_GoBack"/>
      <w:bookmarkEnd w:id="0"/>
    </w:p>
    <w:sectPr w:rsidR="00C54BC5" w:rsidSect="000A56B9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F0" w:rsidRDefault="00780D60" w:rsidP="00EA21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1F0" w:rsidRDefault="00780D60" w:rsidP="00EA21E2">
    <w:pPr>
      <w:pStyle w:val="a3"/>
      <w:ind w:right="360"/>
    </w:pPr>
  </w:p>
  <w:p w:rsidR="000411F0" w:rsidRDefault="00780D60"/>
  <w:p w:rsidR="000411F0" w:rsidRDefault="00780D60"/>
  <w:p w:rsidR="000411F0" w:rsidRDefault="00780D60"/>
  <w:p w:rsidR="000411F0" w:rsidRDefault="00780D60"/>
  <w:p w:rsidR="000411F0" w:rsidRDefault="00780D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F0" w:rsidRPr="00FC1A30" w:rsidRDefault="00780D60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11"/>
    <w:rsid w:val="00046342"/>
    <w:rsid w:val="000A56B9"/>
    <w:rsid w:val="001350C6"/>
    <w:rsid w:val="00277EA5"/>
    <w:rsid w:val="00780D60"/>
    <w:rsid w:val="00954A11"/>
    <w:rsid w:val="00AE08A8"/>
    <w:rsid w:val="00C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2E0C0-083C-4CAA-A8F3-9807B8A0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0D60"/>
  </w:style>
  <w:style w:type="character" w:styleId="a5">
    <w:name w:val="page number"/>
    <w:rsid w:val="0078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hyperlink" Target="mailto:umaldavan@admnsk.ru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6KDV5W64NSFS-385-24661</_dlc_DocId>
    <_dlc_DocIdUrl xmlns="746016b1-ecc9-410e-95eb-a13f7eb3881b">
      <Url>http://port.admnsk.ru/sites/main/sovet/_layouts/DocIdRedir.aspx?ID=6KDV5W64NSFS-385-24661</Url>
      <Description>6KDV5W64NSFS-385-24661</Description>
    </_dlc_DocIdUrl>
  </documentManagement>
</p:properties>
</file>

<file path=customXml/itemProps1.xml><?xml version="1.0" encoding="utf-8"?>
<ds:datastoreItem xmlns:ds="http://schemas.openxmlformats.org/officeDocument/2006/customXml" ds:itemID="{EB95491E-08FE-4BF6-B609-02651B5ADA90}"/>
</file>

<file path=customXml/itemProps2.xml><?xml version="1.0" encoding="utf-8"?>
<ds:datastoreItem xmlns:ds="http://schemas.openxmlformats.org/officeDocument/2006/customXml" ds:itemID="{14F9ABDB-D52D-415F-9D1C-EFF4D2165D8D}"/>
</file>

<file path=customXml/itemProps3.xml><?xml version="1.0" encoding="utf-8"?>
<ds:datastoreItem xmlns:ds="http://schemas.openxmlformats.org/officeDocument/2006/customXml" ds:itemID="{AC207647-539D-4170-90E9-A993B03DF471}"/>
</file>

<file path=customXml/itemProps4.xml><?xml version="1.0" encoding="utf-8"?>
<ds:datastoreItem xmlns:ds="http://schemas.openxmlformats.org/officeDocument/2006/customXml" ds:itemID="{E8FF4B9E-80B4-4FEA-ABB4-241F76664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Company>diakov.net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2</cp:revision>
  <dcterms:created xsi:type="dcterms:W3CDTF">2024-09-16T08:38:00Z</dcterms:created>
  <dcterms:modified xsi:type="dcterms:W3CDTF">2024-09-16T08:39:00Z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d0fa97e1-8c52-47ea-84a3-b63d16a52961</vt:lpwstr>
  </property>
</Properties>
</file>