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9E" w:rsidRPr="00EA5FDE" w:rsidRDefault="005E539E" w:rsidP="00455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D6" w:rsidRPr="00EA5FDE" w:rsidRDefault="009E34D6" w:rsidP="009E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9E34D6" w:rsidRPr="00EA5FDE" w:rsidRDefault="009E34D6" w:rsidP="009E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5F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9E34D6" w:rsidRPr="00EA5FDE" w:rsidRDefault="009E34D6" w:rsidP="009E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D6" w:rsidRPr="00EA5FDE" w:rsidRDefault="009E34D6" w:rsidP="009E3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E34D6" w:rsidRPr="00EA5FDE" w:rsidRDefault="009E34D6" w:rsidP="009E34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53"/>
      </w:tblGrid>
      <w:tr w:rsidR="009E34D6" w:rsidRPr="00872EC6" w:rsidTr="00007695">
        <w:trPr>
          <w:trHeight w:val="709"/>
        </w:trPr>
        <w:tc>
          <w:tcPr>
            <w:tcW w:w="7053" w:type="dxa"/>
          </w:tcPr>
          <w:p w:rsidR="009E34D6" w:rsidRPr="00872EC6" w:rsidRDefault="00457966" w:rsidP="003A4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72EC6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8B1715" w:rsidRPr="00872EC6">
              <w:rPr>
                <w:rFonts w:ascii="Times New Roman" w:hAnsi="Times New Roman" w:cs="Times New Roman"/>
                <w:sz w:val="27"/>
                <w:szCs w:val="27"/>
              </w:rPr>
              <w:t>внесении изменений в Правила</w:t>
            </w:r>
            <w:r w:rsidR="003A4AA3" w:rsidRPr="00872EC6">
              <w:rPr>
                <w:rFonts w:ascii="Times New Roman" w:hAnsi="Times New Roman" w:cs="Times New Roman"/>
                <w:sz w:val="27"/>
                <w:szCs w:val="27"/>
              </w:rPr>
              <w:t xml:space="preserve"> благоустройства территории города Новосибирска, утвержденные решением Совета депутатов города Новосибирска от 27.09.2017 № 469</w:t>
            </w:r>
            <w:r w:rsidRPr="00872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9E34D6" w:rsidRPr="00872EC6" w:rsidRDefault="009E34D6" w:rsidP="00947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4D6" w:rsidRPr="00872EC6" w:rsidRDefault="009E34D6" w:rsidP="00947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B4E" w:rsidRPr="00872EC6" w:rsidRDefault="00FC4B4E" w:rsidP="0087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2EC6" w:rsidRPr="00872EC6" w:rsidRDefault="00872EC6" w:rsidP="0087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53AD" w:rsidRPr="00872EC6" w:rsidRDefault="00BB53AD" w:rsidP="009E3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53AD" w:rsidRPr="00872EC6" w:rsidRDefault="00BB53AD" w:rsidP="009E3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4D6" w:rsidRPr="00872EC6" w:rsidRDefault="009E34D6" w:rsidP="009E3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</w:t>
      </w:r>
      <w:r w:rsidR="00B54920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</w:t>
      </w:r>
      <w:r w:rsidR="003A4AA3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 </w:t>
      </w:r>
      <w:r w:rsidRPr="00872EC6">
        <w:rPr>
          <w:rFonts w:ascii="Times New Roman" w:hAnsi="Times New Roman" w:cs="Times New Roman"/>
          <w:sz w:val="27"/>
          <w:szCs w:val="27"/>
        </w:rPr>
        <w:t>от 06.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10.2003 № 131-ФЗ «Об общих принципах организации местного самоуправления в </w:t>
      </w:r>
      <w:r w:rsidR="00BD05B3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 Федерации»</w:t>
      </w:r>
      <w:r w:rsidR="00633498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руководствуясь </w:t>
      </w:r>
      <w:r w:rsidR="00787823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статьей 35 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</w:t>
      </w:r>
      <w:r w:rsidR="00787823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города Новосибирска, Совет депутатов города Новосибирска РЕШИЛ:</w:t>
      </w:r>
    </w:p>
    <w:p w:rsidR="00D61878" w:rsidRPr="00872EC6" w:rsidRDefault="009E34D6" w:rsidP="00D61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="003A4AA3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Внести в Правила благоустройства территории города Новосибирска, утвержденные решением Совета депутатов города Новосибирска</w:t>
      </w:r>
      <w:r w:rsidR="003A4AA3" w:rsidRPr="00872EC6">
        <w:rPr>
          <w:rFonts w:ascii="Times New Roman" w:hAnsi="Times New Roman" w:cs="Times New Roman"/>
          <w:sz w:val="27"/>
          <w:szCs w:val="27"/>
        </w:rPr>
        <w:t xml:space="preserve"> от 27.09.2017 № 469 (в редакции решений Совета депутатов города Новосибирска от 24.04.2019 № 778, от 23.12.2019 № 908, от 03.12.2021 № 227, от 28.09.2022 № 401, от </w:t>
      </w:r>
      <w:r w:rsidR="00565AAA" w:rsidRPr="00872EC6">
        <w:rPr>
          <w:rFonts w:ascii="Times New Roman" w:hAnsi="Times New Roman" w:cs="Times New Roman"/>
          <w:sz w:val="27"/>
          <w:szCs w:val="27"/>
        </w:rPr>
        <w:t>28.06.2023</w:t>
      </w:r>
      <w:r w:rsidR="003A4AA3" w:rsidRPr="00872EC6">
        <w:rPr>
          <w:rFonts w:ascii="Times New Roman" w:hAnsi="Times New Roman" w:cs="Times New Roman"/>
          <w:sz w:val="27"/>
          <w:szCs w:val="27"/>
        </w:rPr>
        <w:t xml:space="preserve"> №</w:t>
      </w:r>
      <w:r w:rsidR="00565AAA" w:rsidRPr="00872EC6">
        <w:rPr>
          <w:rFonts w:ascii="Times New Roman" w:hAnsi="Times New Roman" w:cs="Times New Roman"/>
          <w:sz w:val="27"/>
          <w:szCs w:val="27"/>
        </w:rPr>
        <w:t xml:space="preserve"> 553, от 27.09.2023 № 592</w:t>
      </w:r>
      <w:r w:rsidR="003A4AA3" w:rsidRPr="00872EC6">
        <w:rPr>
          <w:rFonts w:ascii="Times New Roman" w:hAnsi="Times New Roman" w:cs="Times New Roman"/>
          <w:sz w:val="27"/>
          <w:szCs w:val="27"/>
        </w:rPr>
        <w:t>), следующие изменения:</w:t>
      </w:r>
    </w:p>
    <w:p w:rsidR="00A001E0" w:rsidRPr="00872EC6" w:rsidRDefault="00EB323F" w:rsidP="00A00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1.1. </w:t>
      </w:r>
      <w:r w:rsidR="00A001E0" w:rsidRPr="00872EC6">
        <w:rPr>
          <w:rFonts w:ascii="Times New Roman" w:hAnsi="Times New Roman" w:cs="Times New Roman"/>
          <w:sz w:val="27"/>
          <w:szCs w:val="27"/>
        </w:rPr>
        <w:t>В пункте 1.2 слова «гостевых маршрутов» заменить словами «городских территорий отдельных категорий».</w:t>
      </w:r>
    </w:p>
    <w:p w:rsidR="004553D5" w:rsidRPr="00872EC6" w:rsidRDefault="004553D5" w:rsidP="006110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1.</w:t>
      </w:r>
      <w:r w:rsidR="00872EC6">
        <w:rPr>
          <w:rFonts w:ascii="Times New Roman" w:hAnsi="Times New Roman" w:cs="Times New Roman"/>
          <w:sz w:val="27"/>
          <w:szCs w:val="27"/>
        </w:rPr>
        <w:t>2</w:t>
      </w:r>
      <w:r w:rsidR="00EF649A" w:rsidRPr="00872EC6">
        <w:rPr>
          <w:rFonts w:ascii="Times New Roman" w:hAnsi="Times New Roman" w:cs="Times New Roman"/>
          <w:sz w:val="27"/>
          <w:szCs w:val="27"/>
        </w:rPr>
        <w:t>. </w:t>
      </w:r>
      <w:r w:rsidRPr="00872EC6">
        <w:rPr>
          <w:rFonts w:ascii="Times New Roman" w:hAnsi="Times New Roman" w:cs="Times New Roman"/>
          <w:sz w:val="27"/>
          <w:szCs w:val="27"/>
        </w:rPr>
        <w:t>В пункте 3.3 слова «по направлениям гостевых маршрутов» заменить словами «</w:t>
      </w:r>
      <w:r w:rsidR="007F6B99" w:rsidRPr="00872EC6">
        <w:rPr>
          <w:rFonts w:ascii="Times New Roman" w:hAnsi="Times New Roman" w:cs="Times New Roman"/>
          <w:sz w:val="27"/>
          <w:szCs w:val="27"/>
        </w:rPr>
        <w:t xml:space="preserve">, формирующих передний план застройки </w:t>
      </w:r>
      <w:r w:rsidR="007F6B99" w:rsidRPr="00872EC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– </w:t>
      </w:r>
      <w:r w:rsidR="007F6B99" w:rsidRPr="00872EC6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7F6B99" w:rsidRPr="00872EC6">
        <w:rPr>
          <w:rFonts w:ascii="Times New Roman" w:hAnsi="Times New Roman" w:cs="Times New Roman"/>
          <w:sz w:val="27"/>
          <w:szCs w:val="27"/>
        </w:rPr>
        <w:t xml:space="preserve"> категорий городских территорий</w:t>
      </w:r>
      <w:r w:rsidRPr="00872EC6">
        <w:rPr>
          <w:rFonts w:ascii="Times New Roman" w:hAnsi="Times New Roman" w:cs="Times New Roman"/>
          <w:sz w:val="27"/>
          <w:szCs w:val="27"/>
        </w:rPr>
        <w:t>».</w:t>
      </w:r>
    </w:p>
    <w:p w:rsidR="00EE44C5" w:rsidRPr="00872EC6" w:rsidRDefault="00EE44C5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1.</w:t>
      </w:r>
      <w:r w:rsidR="00857DAC">
        <w:rPr>
          <w:rFonts w:ascii="Times New Roman" w:hAnsi="Times New Roman" w:cs="Times New Roman"/>
          <w:sz w:val="27"/>
          <w:szCs w:val="27"/>
        </w:rPr>
        <w:t>3</w:t>
      </w:r>
      <w:r w:rsidR="00EF649A" w:rsidRPr="00872EC6">
        <w:rPr>
          <w:rFonts w:ascii="Times New Roman" w:hAnsi="Times New Roman" w:cs="Times New Roman"/>
          <w:sz w:val="27"/>
          <w:szCs w:val="27"/>
        </w:rPr>
        <w:t>. </w:t>
      </w:r>
      <w:r w:rsidRPr="00872EC6">
        <w:rPr>
          <w:rFonts w:ascii="Times New Roman" w:hAnsi="Times New Roman" w:cs="Times New Roman"/>
          <w:sz w:val="27"/>
          <w:szCs w:val="27"/>
        </w:rPr>
        <w:t>Пункт 7.3 изложить в следующей редакции:</w:t>
      </w:r>
    </w:p>
    <w:p w:rsidR="00EE44C5" w:rsidRPr="00872EC6" w:rsidRDefault="00EF649A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«7.3. </w:t>
      </w:r>
      <w:r w:rsidR="00EE44C5" w:rsidRPr="00872EC6">
        <w:rPr>
          <w:rFonts w:ascii="Times New Roman" w:hAnsi="Times New Roman" w:cs="Times New Roman"/>
          <w:sz w:val="27"/>
          <w:szCs w:val="27"/>
        </w:rPr>
        <w:t>В соответствии с СП 137.13330.2012 «Свод правил. Жилая среда с планировочными элементами, доступными инвалидам. Правила проектирования», утвержденным приказом Федерального агентства по строительству и жилищно-коммунальному хозяйству от 27.12.2012 № 119/ГС:</w:t>
      </w:r>
    </w:p>
    <w:p w:rsidR="00EE44C5" w:rsidRPr="00872EC6" w:rsidRDefault="00EF649A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7.3.1. </w:t>
      </w:r>
      <w:r w:rsidR="00EE44C5" w:rsidRPr="00872EC6">
        <w:rPr>
          <w:rFonts w:ascii="Times New Roman" w:hAnsi="Times New Roman" w:cs="Times New Roman"/>
          <w:sz w:val="27"/>
          <w:szCs w:val="27"/>
        </w:rPr>
        <w:t>На территории земельного участка общественных зданий (общежитий, гостиниц и других зданий временного пребывания), имеющих в своем составе жилые помещения, предназначенные для размещения инвалидов, следует обеспечивать доступность административно-приемных, досуговых учреждений, предприятий питания и других общественно значимых корпусов, зон и площадок, а также зоны главного входа на территорию, путей движения к жилым (спальным) корпусам или жилым блокам. К входным зонам следует предусматривать подъезд и места для остановки транспортных средств, перевозящих ин</w:t>
      </w:r>
      <w:r w:rsidR="00C37537" w:rsidRPr="00872EC6">
        <w:rPr>
          <w:rFonts w:ascii="Times New Roman" w:hAnsi="Times New Roman" w:cs="Times New Roman"/>
          <w:sz w:val="27"/>
          <w:szCs w:val="27"/>
        </w:rPr>
        <w:t>валидов, для их посадки/высадки.</w:t>
      </w:r>
    </w:p>
    <w:p w:rsidR="00EE44C5" w:rsidRPr="00872EC6" w:rsidRDefault="00EF649A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7.3.2. </w:t>
      </w:r>
      <w:r w:rsidR="00EE44C5" w:rsidRPr="00872EC6">
        <w:rPr>
          <w:rFonts w:ascii="Times New Roman" w:hAnsi="Times New Roman" w:cs="Times New Roman"/>
          <w:sz w:val="27"/>
          <w:szCs w:val="27"/>
        </w:rPr>
        <w:t>На территории земельных участков общественных зданий, имеющих в своем составе жилые помещения, предназначенные для размещения инвалидов, следует минимизировать пересечение пешеходных путей и проездов для автомобилей.</w:t>
      </w:r>
    </w:p>
    <w:p w:rsidR="00EE44C5" w:rsidRPr="00872EC6" w:rsidRDefault="00EE44C5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Тактильные наземные указатели на придомовой территории не предусматриваются.</w:t>
      </w:r>
    </w:p>
    <w:p w:rsidR="00EE44C5" w:rsidRPr="00872EC6" w:rsidRDefault="00EE44C5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Проезды и пешеходные пути, за исключением реабилитационных дорожек, должны иметь твердое покрытие; проектировать покрытия из песка или гравия не допускается. Покрытие тротуаров и прогулочных дорожек должно быть нескользким </w:t>
      </w:r>
      <w:r w:rsidRPr="00872EC6">
        <w:rPr>
          <w:rFonts w:ascii="Times New Roman" w:hAnsi="Times New Roman" w:cs="Times New Roman"/>
          <w:sz w:val="27"/>
          <w:szCs w:val="27"/>
        </w:rPr>
        <w:lastRenderedPageBreak/>
        <w:t>согласно своду правил, содержащему требования к доступности зданий и сооружений для маломобильных групп населения. Применение элементов мощения с фаской для покрытий пешеходных путей не допускается. При наличии на придомовой территории нескольких площадок одного функционального назначения следует обеспечить доступность для инвалидов, как минимум, одной из площадок каждого вида.</w:t>
      </w:r>
    </w:p>
    <w:p w:rsidR="00EE44C5" w:rsidRPr="00872EC6" w:rsidRDefault="00EE44C5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К доступным площадкам на придомовой территории необходимо не менее одного пешеходного пути с твердым пок</w:t>
      </w:r>
      <w:r w:rsidR="009D0EED" w:rsidRPr="00872EC6">
        <w:rPr>
          <w:rFonts w:ascii="Times New Roman" w:hAnsi="Times New Roman" w:cs="Times New Roman"/>
          <w:sz w:val="27"/>
          <w:szCs w:val="27"/>
        </w:rPr>
        <w:t>рытием для инвалидов.</w:t>
      </w:r>
    </w:p>
    <w:p w:rsidR="00EE44C5" w:rsidRPr="00872EC6" w:rsidRDefault="00EF649A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7.3.3. </w:t>
      </w:r>
      <w:r w:rsidR="00EE44C5" w:rsidRPr="00872EC6">
        <w:rPr>
          <w:rFonts w:ascii="Times New Roman" w:hAnsi="Times New Roman" w:cs="Times New Roman"/>
          <w:sz w:val="27"/>
          <w:szCs w:val="27"/>
        </w:rPr>
        <w:t>На придомовой территории или на территории земельного участка общественных зданий временного пребывания ширину и уклоны тротуаров и прогулочных дорожек, устройство и оборудование на путях движения площадок для отдыха следует принимать по своду правил, содержащему требования к доступности зданий и сооружений дл</w:t>
      </w:r>
      <w:r w:rsidR="00BB4EBC">
        <w:rPr>
          <w:rFonts w:ascii="Times New Roman" w:hAnsi="Times New Roman" w:cs="Times New Roman"/>
          <w:sz w:val="27"/>
          <w:szCs w:val="27"/>
        </w:rPr>
        <w:t>я маломобильных групп населения.</w:t>
      </w:r>
    </w:p>
    <w:p w:rsidR="00EE44C5" w:rsidRPr="00872EC6" w:rsidRDefault="00EF649A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7.3.4. </w:t>
      </w:r>
      <w:r w:rsidR="00EE44C5" w:rsidRPr="00872EC6">
        <w:rPr>
          <w:rFonts w:ascii="Times New Roman" w:hAnsi="Times New Roman" w:cs="Times New Roman"/>
          <w:sz w:val="27"/>
          <w:szCs w:val="27"/>
        </w:rPr>
        <w:t xml:space="preserve">Стоянки (парковки) транспортных средств инвалидов следует предусматривать согласно своду правил, содержащему требования к доступности зданий и сооружений для маломобильных групп населения. При проектировании жилого дома с квартирами для инвалидов число </w:t>
      </w:r>
      <w:proofErr w:type="spellStart"/>
      <w:r w:rsidR="00EE44C5" w:rsidRPr="00872EC6">
        <w:rPr>
          <w:rFonts w:ascii="Times New Roman" w:hAnsi="Times New Roman" w:cs="Times New Roman"/>
          <w:sz w:val="27"/>
          <w:szCs w:val="27"/>
        </w:rPr>
        <w:t>машино</w:t>
      </w:r>
      <w:proofErr w:type="spellEnd"/>
      <w:r w:rsidR="00EE44C5" w:rsidRPr="00872EC6">
        <w:rPr>
          <w:rFonts w:ascii="Times New Roman" w:hAnsi="Times New Roman" w:cs="Times New Roman"/>
          <w:sz w:val="27"/>
          <w:szCs w:val="27"/>
        </w:rPr>
        <w:t>-мест постоянного хранения для транспортных средств инвалидов должно быть не менее числа таких квартир, но не менее 10</w:t>
      </w:r>
      <w:r w:rsidR="00A22F0B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="00EE44C5" w:rsidRPr="00872EC6">
        <w:rPr>
          <w:rFonts w:ascii="Times New Roman" w:hAnsi="Times New Roman" w:cs="Times New Roman"/>
          <w:sz w:val="27"/>
          <w:szCs w:val="27"/>
        </w:rPr>
        <w:t xml:space="preserve">% общего числа </w:t>
      </w:r>
      <w:proofErr w:type="spellStart"/>
      <w:r w:rsidR="00EE44C5" w:rsidRPr="00872EC6">
        <w:rPr>
          <w:rFonts w:ascii="Times New Roman" w:hAnsi="Times New Roman" w:cs="Times New Roman"/>
          <w:sz w:val="27"/>
          <w:szCs w:val="27"/>
        </w:rPr>
        <w:t>машино</w:t>
      </w:r>
      <w:proofErr w:type="spellEnd"/>
      <w:r w:rsidR="00EE44C5" w:rsidRPr="00872EC6">
        <w:rPr>
          <w:rFonts w:ascii="Times New Roman" w:hAnsi="Times New Roman" w:cs="Times New Roman"/>
          <w:sz w:val="27"/>
          <w:szCs w:val="27"/>
        </w:rPr>
        <w:t>-мест.</w:t>
      </w:r>
    </w:p>
    <w:p w:rsidR="00EE44C5" w:rsidRPr="00872EC6" w:rsidRDefault="00EE44C5" w:rsidP="00227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При размещении парковочных мест на стоянке автомобилей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r w:rsidR="00227447" w:rsidRPr="00872EC6">
        <w:rPr>
          <w:rFonts w:ascii="Times New Roman" w:hAnsi="Times New Roman" w:cs="Times New Roman"/>
          <w:sz w:val="27"/>
          <w:szCs w:val="27"/>
        </w:rPr>
        <w:t>СП 113.13330.2023 «Свод правил. Стоянки автомобилей СНиП 21-02-99*»,</w:t>
      </w:r>
      <w:r w:rsidR="009E1408" w:rsidRPr="00872EC6">
        <w:rPr>
          <w:rFonts w:ascii="Times New Roman" w:hAnsi="Times New Roman" w:cs="Times New Roman"/>
          <w:sz w:val="27"/>
          <w:szCs w:val="27"/>
        </w:rPr>
        <w:t xml:space="preserve"> утвержденн</w:t>
      </w:r>
      <w:r w:rsidR="009D0EED" w:rsidRPr="00872EC6">
        <w:rPr>
          <w:rFonts w:ascii="Times New Roman" w:hAnsi="Times New Roman" w:cs="Times New Roman"/>
          <w:sz w:val="27"/>
          <w:szCs w:val="27"/>
        </w:rPr>
        <w:t>ого</w:t>
      </w:r>
      <w:r w:rsidR="00227447" w:rsidRPr="00872EC6">
        <w:rPr>
          <w:rFonts w:ascii="Times New Roman" w:hAnsi="Times New Roman" w:cs="Times New Roman"/>
          <w:sz w:val="27"/>
          <w:szCs w:val="27"/>
        </w:rPr>
        <w:t xml:space="preserve"> приказом </w:t>
      </w:r>
      <w:r w:rsidR="00D52A1D" w:rsidRPr="00872EC6">
        <w:rPr>
          <w:rFonts w:ascii="Times New Roman" w:hAnsi="Times New Roman" w:cs="Times New Roman"/>
          <w:sz w:val="27"/>
          <w:szCs w:val="27"/>
        </w:rPr>
        <w:t xml:space="preserve">Министерства строительства и жилищно-коммунального хозяйства Российской Федерации </w:t>
      </w:r>
      <w:r w:rsidR="00227447" w:rsidRPr="00872EC6">
        <w:rPr>
          <w:rFonts w:ascii="Times New Roman" w:hAnsi="Times New Roman" w:cs="Times New Roman"/>
          <w:sz w:val="27"/>
          <w:szCs w:val="27"/>
        </w:rPr>
        <w:t xml:space="preserve">от 05.10.2023 </w:t>
      </w:r>
      <w:r w:rsidR="00D52A1D" w:rsidRPr="00872EC6">
        <w:rPr>
          <w:rFonts w:ascii="Times New Roman" w:hAnsi="Times New Roman" w:cs="Times New Roman"/>
          <w:sz w:val="27"/>
          <w:szCs w:val="27"/>
        </w:rPr>
        <w:t>№</w:t>
      </w:r>
      <w:r w:rsidR="00227447" w:rsidRPr="00872EC6">
        <w:rPr>
          <w:rFonts w:ascii="Times New Roman" w:hAnsi="Times New Roman" w:cs="Times New Roman"/>
          <w:sz w:val="27"/>
          <w:szCs w:val="27"/>
        </w:rPr>
        <w:t xml:space="preserve"> 718/пр</w:t>
      </w:r>
      <w:r w:rsidRPr="00872EC6">
        <w:rPr>
          <w:rFonts w:ascii="Times New Roman" w:hAnsi="Times New Roman" w:cs="Times New Roman"/>
          <w:sz w:val="27"/>
          <w:szCs w:val="27"/>
        </w:rP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r w:rsidR="009E1408" w:rsidRPr="00872EC6">
        <w:rPr>
          <w:rFonts w:ascii="Times New Roman" w:hAnsi="Times New Roman" w:cs="Times New Roman"/>
          <w:sz w:val="27"/>
          <w:szCs w:val="27"/>
        </w:rPr>
        <w:t xml:space="preserve">СП 42.13330.2016 «Свод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Министерства строительства и жилищно-коммунального хозяйства Российской Федерации 30.12.2016 </w:t>
      </w:r>
      <w:r w:rsidR="009674D0" w:rsidRPr="00872EC6">
        <w:rPr>
          <w:rFonts w:ascii="Times New Roman" w:hAnsi="Times New Roman" w:cs="Times New Roman"/>
          <w:sz w:val="27"/>
          <w:szCs w:val="27"/>
        </w:rPr>
        <w:t>№</w:t>
      </w:r>
      <w:r w:rsidR="009E1408" w:rsidRPr="00872EC6">
        <w:rPr>
          <w:rFonts w:ascii="Times New Roman" w:hAnsi="Times New Roman" w:cs="Times New Roman"/>
          <w:sz w:val="27"/>
          <w:szCs w:val="27"/>
        </w:rPr>
        <w:t xml:space="preserve"> 1034/пр.</w:t>
      </w:r>
      <w:r w:rsidRPr="00872EC6">
        <w:rPr>
          <w:rFonts w:ascii="Times New Roman" w:hAnsi="Times New Roman" w:cs="Times New Roman"/>
          <w:sz w:val="27"/>
          <w:szCs w:val="27"/>
        </w:rPr>
        <w:t>».</w:t>
      </w:r>
    </w:p>
    <w:p w:rsidR="005E127F" w:rsidRPr="00872EC6" w:rsidRDefault="005E127F" w:rsidP="00E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1.</w:t>
      </w:r>
      <w:r w:rsidR="00857DAC">
        <w:rPr>
          <w:rFonts w:ascii="Times New Roman" w:hAnsi="Times New Roman" w:cs="Times New Roman"/>
          <w:sz w:val="27"/>
          <w:szCs w:val="27"/>
        </w:rPr>
        <w:t>4</w:t>
      </w:r>
      <w:r w:rsidRPr="00872EC6">
        <w:rPr>
          <w:rFonts w:ascii="Times New Roman" w:hAnsi="Times New Roman" w:cs="Times New Roman"/>
          <w:sz w:val="27"/>
          <w:szCs w:val="27"/>
        </w:rPr>
        <w:t>. Раздел 7.1 изложить в следующей редакции:</w:t>
      </w:r>
    </w:p>
    <w:p w:rsidR="005E127F" w:rsidRPr="00872EC6" w:rsidRDefault="005E127F" w:rsidP="00E717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72EC6">
        <w:rPr>
          <w:rFonts w:ascii="Times New Roman" w:hAnsi="Times New Roman" w:cs="Times New Roman"/>
          <w:b/>
          <w:sz w:val="27"/>
          <w:szCs w:val="27"/>
        </w:rPr>
        <w:t>«7.1. Особенности благоустройства городских территорий отдельных категорий</w:t>
      </w:r>
    </w:p>
    <w:p w:rsidR="00485DAC" w:rsidRPr="00872EC6" w:rsidRDefault="00485DAC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7.1.1. Городские территории в зависимости от градостроительных особенностей, ценности окружающей застройки, интенсивности использования жителями и гостями города Новосибирска подразделяются на категории. </w:t>
      </w:r>
    </w:p>
    <w:p w:rsidR="005E127F" w:rsidRPr="00872EC6" w:rsidRDefault="00EF649A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7.1.2. </w:t>
      </w:r>
      <w:r w:rsidR="005E127F" w:rsidRPr="00872EC6">
        <w:rPr>
          <w:rFonts w:ascii="Times New Roman" w:hAnsi="Times New Roman" w:cs="Times New Roman"/>
          <w:sz w:val="27"/>
          <w:szCs w:val="27"/>
        </w:rPr>
        <w:t xml:space="preserve">К городским территориям I категории относятся территории исторического центра и локальных городских центров – главные улицы и </w:t>
      </w:r>
      <w:r w:rsidR="005504EE" w:rsidRPr="00872EC6">
        <w:rPr>
          <w:rFonts w:ascii="Times New Roman" w:hAnsi="Times New Roman" w:cs="Times New Roman"/>
          <w:sz w:val="27"/>
          <w:szCs w:val="27"/>
        </w:rPr>
        <w:t>иные элементы улично-дорожной сети</w:t>
      </w:r>
      <w:r w:rsidR="00E717DE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E717DE" w:rsidRPr="00872EC6">
        <w:rPr>
          <w:rFonts w:ascii="Times New Roman" w:hAnsi="Times New Roman" w:cs="Times New Roman"/>
          <w:sz w:val="27"/>
          <w:szCs w:val="27"/>
        </w:rPr>
        <w:t>Новосибирска</w:t>
      </w:r>
      <w:r w:rsidR="005E127F" w:rsidRPr="00872EC6">
        <w:rPr>
          <w:rFonts w:ascii="Times New Roman" w:hAnsi="Times New Roman" w:cs="Times New Roman"/>
          <w:sz w:val="27"/>
          <w:szCs w:val="27"/>
        </w:rPr>
        <w:t xml:space="preserve">, имеющие особое историко-культурное и общественное значение. 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К городским территориям II категории относятся «зоны гостеприимства» – основные улицы </w:t>
      </w:r>
      <w:r w:rsidR="005504EE" w:rsidRPr="00872EC6">
        <w:rPr>
          <w:rFonts w:ascii="Times New Roman" w:hAnsi="Times New Roman" w:cs="Times New Roman"/>
          <w:sz w:val="27"/>
          <w:szCs w:val="27"/>
        </w:rPr>
        <w:t xml:space="preserve">и иные элементы улично-дорожной сети </w:t>
      </w:r>
      <w:r w:rsidRPr="00872EC6">
        <w:rPr>
          <w:rFonts w:ascii="Times New Roman" w:hAnsi="Times New Roman" w:cs="Times New Roman"/>
          <w:sz w:val="27"/>
          <w:szCs w:val="27"/>
        </w:rPr>
        <w:t>города</w:t>
      </w:r>
      <w:r w:rsidR="00E717DE" w:rsidRPr="00872EC6">
        <w:rPr>
          <w:rFonts w:ascii="Times New Roman" w:hAnsi="Times New Roman" w:cs="Times New Roman"/>
          <w:sz w:val="27"/>
          <w:szCs w:val="27"/>
        </w:rPr>
        <w:t xml:space="preserve"> Новосибирска</w:t>
      </w:r>
      <w:r w:rsidRPr="00872EC6">
        <w:rPr>
          <w:rFonts w:ascii="Times New Roman" w:hAnsi="Times New Roman" w:cs="Times New Roman"/>
          <w:sz w:val="27"/>
          <w:szCs w:val="27"/>
        </w:rPr>
        <w:t xml:space="preserve">, на которых осуществляется интенсивное пешеходное движение, интенсивное движение на автомобилях, экскурсионных автобусах, велосипедах и средствах индивидуальной мобильности, а также территории, примыкающие </w:t>
      </w:r>
      <w:r w:rsidR="00474843" w:rsidRPr="00872EC6">
        <w:rPr>
          <w:rFonts w:ascii="Times New Roman" w:hAnsi="Times New Roman" w:cs="Times New Roman"/>
          <w:sz w:val="27"/>
          <w:szCs w:val="27"/>
        </w:rPr>
        <w:t xml:space="preserve">к </w:t>
      </w:r>
      <w:r w:rsidRPr="00872EC6">
        <w:rPr>
          <w:rFonts w:ascii="Times New Roman" w:hAnsi="Times New Roman" w:cs="Times New Roman"/>
          <w:sz w:val="27"/>
          <w:szCs w:val="27"/>
        </w:rPr>
        <w:t xml:space="preserve">станциям метрополитена, гостиницам вместимостью свыше 100 проживающих. 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lastRenderedPageBreak/>
        <w:t xml:space="preserve">К городским территориям III категории относятся иные улицы </w:t>
      </w:r>
      <w:r w:rsidR="005504EE" w:rsidRPr="00872EC6">
        <w:rPr>
          <w:rFonts w:ascii="Times New Roman" w:hAnsi="Times New Roman" w:cs="Times New Roman"/>
          <w:sz w:val="27"/>
          <w:szCs w:val="27"/>
        </w:rPr>
        <w:t>и иные элементы улично-дорожной сети</w:t>
      </w:r>
      <w:r w:rsidRPr="00872EC6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E717DE" w:rsidRPr="00872EC6">
        <w:rPr>
          <w:rFonts w:ascii="Times New Roman" w:hAnsi="Times New Roman" w:cs="Times New Roman"/>
          <w:sz w:val="27"/>
          <w:szCs w:val="27"/>
        </w:rPr>
        <w:t xml:space="preserve"> Новосибирска</w:t>
      </w:r>
      <w:r w:rsidRPr="00872EC6">
        <w:rPr>
          <w:rFonts w:ascii="Times New Roman" w:hAnsi="Times New Roman" w:cs="Times New Roman"/>
          <w:sz w:val="27"/>
          <w:szCs w:val="27"/>
        </w:rPr>
        <w:t xml:space="preserve">, на которых осуществляется активное движение на автомобилях, экскурсионных и междугородних автобусах, велосипедах и средствах индивидуальной мобильности. 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К городским территориям IV категории относятся 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улицы </w:t>
      </w:r>
      <w:r w:rsidR="005504EE" w:rsidRPr="00872EC6">
        <w:rPr>
          <w:rFonts w:ascii="Times New Roman" w:hAnsi="Times New Roman" w:cs="Times New Roman"/>
          <w:sz w:val="27"/>
          <w:szCs w:val="27"/>
        </w:rPr>
        <w:t>и иные элементы улично-дорожной сети</w:t>
      </w:r>
      <w:r w:rsidR="007C1817" w:rsidRPr="00872EC6">
        <w:rPr>
          <w:rFonts w:ascii="Times New Roman" w:hAnsi="Times New Roman" w:cs="Times New Roman"/>
          <w:sz w:val="27"/>
          <w:szCs w:val="27"/>
        </w:rPr>
        <w:t xml:space="preserve"> города Новосибирска</w:t>
      </w:r>
      <w:r w:rsidR="00474843" w:rsidRPr="00872EC6">
        <w:rPr>
          <w:rFonts w:ascii="Times New Roman" w:hAnsi="Times New Roman" w:cs="Times New Roman"/>
          <w:sz w:val="27"/>
          <w:szCs w:val="27"/>
        </w:rPr>
        <w:t>, соединяющие территории I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="00474843" w:rsidRPr="00872EC6">
        <w:rPr>
          <w:rFonts w:ascii="Times New Roman" w:hAnsi="Times New Roman" w:cs="Times New Roman"/>
          <w:sz w:val="27"/>
          <w:szCs w:val="27"/>
        </w:rPr>
        <w:t>–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Pr="00872EC6">
        <w:rPr>
          <w:rFonts w:ascii="Times New Roman" w:hAnsi="Times New Roman" w:cs="Times New Roman"/>
          <w:sz w:val="27"/>
          <w:szCs w:val="27"/>
        </w:rPr>
        <w:t>III категорий с автомобильными дорогами федера</w:t>
      </w:r>
      <w:r w:rsidR="00C37537" w:rsidRPr="00872EC6">
        <w:rPr>
          <w:rFonts w:ascii="Times New Roman" w:hAnsi="Times New Roman" w:cs="Times New Roman"/>
          <w:sz w:val="27"/>
          <w:szCs w:val="27"/>
        </w:rPr>
        <w:t>льного и регионального значения,</w:t>
      </w:r>
      <w:r w:rsidRPr="00872EC6">
        <w:rPr>
          <w:rFonts w:ascii="Times New Roman" w:hAnsi="Times New Roman" w:cs="Times New Roman"/>
          <w:sz w:val="27"/>
          <w:szCs w:val="27"/>
        </w:rPr>
        <w:t xml:space="preserve"> второстепенные </w:t>
      </w:r>
      <w:r w:rsidR="00C37537" w:rsidRPr="00872EC6">
        <w:rPr>
          <w:rFonts w:ascii="Times New Roman" w:hAnsi="Times New Roman" w:cs="Times New Roman"/>
          <w:sz w:val="27"/>
          <w:szCs w:val="27"/>
        </w:rPr>
        <w:t>улицы и иные элементы улично-дорожной сети города Новосибирска</w:t>
      </w:r>
      <w:r w:rsidRPr="00872EC6">
        <w:rPr>
          <w:rFonts w:ascii="Times New Roman" w:hAnsi="Times New Roman" w:cs="Times New Roman"/>
          <w:sz w:val="27"/>
          <w:szCs w:val="27"/>
        </w:rPr>
        <w:t>, на которых осуществляется движение на автомобилях, экскурсионных и междугородних автобусах.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 xml:space="preserve">Отнесение </w:t>
      </w:r>
      <w:r w:rsidR="005504EE" w:rsidRPr="00872EC6">
        <w:rPr>
          <w:rFonts w:ascii="Times New Roman" w:hAnsi="Times New Roman" w:cs="Times New Roman"/>
          <w:sz w:val="27"/>
          <w:szCs w:val="27"/>
        </w:rPr>
        <w:t xml:space="preserve">улиц и иных элементов улично-дорожной сети города Новосибирска </w:t>
      </w:r>
      <w:r w:rsidRPr="00872EC6">
        <w:rPr>
          <w:rFonts w:ascii="Times New Roman" w:hAnsi="Times New Roman" w:cs="Times New Roman"/>
          <w:sz w:val="27"/>
          <w:szCs w:val="27"/>
        </w:rPr>
        <w:t xml:space="preserve">к категориям городских территорий осуществляется правовым актом мэрии. 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Отнесенные к I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="00474843" w:rsidRPr="00872EC6">
        <w:rPr>
          <w:rFonts w:ascii="Times New Roman" w:hAnsi="Times New Roman" w:cs="Times New Roman"/>
          <w:sz w:val="27"/>
          <w:szCs w:val="27"/>
        </w:rPr>
        <w:t>–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Pr="00872EC6">
        <w:rPr>
          <w:rFonts w:ascii="Times New Roman" w:hAnsi="Times New Roman" w:cs="Times New Roman"/>
          <w:sz w:val="27"/>
          <w:szCs w:val="27"/>
        </w:rPr>
        <w:t xml:space="preserve">IV категориям </w:t>
      </w:r>
      <w:r w:rsidR="00474843" w:rsidRPr="00872EC6">
        <w:rPr>
          <w:rFonts w:ascii="Times New Roman" w:hAnsi="Times New Roman" w:cs="Times New Roman"/>
          <w:sz w:val="27"/>
          <w:szCs w:val="27"/>
        </w:rPr>
        <w:t>городски</w:t>
      </w:r>
      <w:r w:rsidR="009D0EED" w:rsidRPr="00872EC6">
        <w:rPr>
          <w:rFonts w:ascii="Times New Roman" w:hAnsi="Times New Roman" w:cs="Times New Roman"/>
          <w:sz w:val="27"/>
          <w:szCs w:val="27"/>
        </w:rPr>
        <w:t>е</w:t>
      </w:r>
      <w:r w:rsidR="00474843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Pr="00872EC6">
        <w:rPr>
          <w:rFonts w:ascii="Times New Roman" w:hAnsi="Times New Roman" w:cs="Times New Roman"/>
          <w:sz w:val="27"/>
          <w:szCs w:val="27"/>
        </w:rPr>
        <w:t>территории включают в себя территории улично-дорожной сети и прилегающие к ней территории в границах, определяемых фасадами зданий, строений, сооружений, элементами благоустройства, по переднему плану сложившейся застройки.</w:t>
      </w:r>
    </w:p>
    <w:p w:rsidR="005E127F" w:rsidRPr="00872EC6" w:rsidRDefault="005E127F" w:rsidP="005E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hAnsi="Times New Roman" w:cs="Times New Roman"/>
          <w:sz w:val="27"/>
          <w:szCs w:val="27"/>
        </w:rPr>
        <w:t>7.1.3. Требования к внешнему архитектурному облику, благоустройству, оформлению и содержанию городских территорий, отнесенных к I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="00474843" w:rsidRPr="00872EC6">
        <w:rPr>
          <w:rFonts w:ascii="Times New Roman" w:hAnsi="Times New Roman" w:cs="Times New Roman"/>
          <w:sz w:val="27"/>
          <w:szCs w:val="27"/>
        </w:rPr>
        <w:t>–</w:t>
      </w:r>
      <w:r w:rsidR="00C37537" w:rsidRPr="00872EC6">
        <w:rPr>
          <w:rFonts w:ascii="Times New Roman" w:hAnsi="Times New Roman" w:cs="Times New Roman"/>
          <w:sz w:val="27"/>
          <w:szCs w:val="27"/>
        </w:rPr>
        <w:t xml:space="preserve"> </w:t>
      </w:r>
      <w:r w:rsidRPr="00872EC6">
        <w:rPr>
          <w:rFonts w:ascii="Times New Roman" w:hAnsi="Times New Roman" w:cs="Times New Roman"/>
          <w:sz w:val="27"/>
          <w:szCs w:val="27"/>
        </w:rPr>
        <w:t>IV категориям городских территорий (включая пешеходные маршруты к достопримечательностям и историческим местам города Новосибирска для обеспечения возможности проведения экскурсий и прогулок), в том числе элементов благоустройства и фасадов зданий, сооружений, устанавливаются правовыми актами мэрии.».</w:t>
      </w:r>
    </w:p>
    <w:p w:rsidR="00C55CA9" w:rsidRPr="00872EC6" w:rsidRDefault="003A4AA3" w:rsidP="00C55C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C55CA9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="000E0294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вступает в силу на следующий день после его официального опубликования.</w:t>
      </w:r>
    </w:p>
    <w:p w:rsidR="003A4AA3" w:rsidRPr="00872EC6" w:rsidRDefault="003A4AA3" w:rsidP="003A4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9E34D6" w:rsidRPr="00872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872EC6">
        <w:rPr>
          <w:rFonts w:ascii="Times New Roman" w:hAnsi="Times New Roman" w:cs="Times New Roman"/>
          <w:sz w:val="27"/>
          <w:szCs w:val="27"/>
        </w:rPr>
        <w:t>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градостроительству.</w:t>
      </w:r>
    </w:p>
    <w:p w:rsidR="009E34D6" w:rsidRPr="00872EC6" w:rsidRDefault="009E34D6" w:rsidP="009E34D6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4D6" w:rsidRPr="00872EC6" w:rsidRDefault="009E34D6" w:rsidP="009E34D6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846"/>
      </w:tblGrid>
      <w:tr w:rsidR="009E34D6" w:rsidRPr="00872EC6" w:rsidTr="00633498">
        <w:tc>
          <w:tcPr>
            <w:tcW w:w="4111" w:type="dxa"/>
            <w:hideMark/>
          </w:tcPr>
          <w:p w:rsidR="009E34D6" w:rsidRPr="00872EC6" w:rsidRDefault="009E34D6" w:rsidP="00973088">
            <w:pPr>
              <w:widowControl w:val="0"/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Совета депутатов</w:t>
            </w:r>
          </w:p>
          <w:p w:rsidR="009E34D6" w:rsidRPr="00872EC6" w:rsidRDefault="009E34D6" w:rsidP="00973088">
            <w:pPr>
              <w:widowControl w:val="0"/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Новосибирска</w:t>
            </w:r>
          </w:p>
          <w:p w:rsidR="00C55CA9" w:rsidRPr="00872EC6" w:rsidRDefault="00C55CA9" w:rsidP="00E072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E34D6" w:rsidRPr="00872EC6" w:rsidRDefault="009E34D6" w:rsidP="00E072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 В. Асанцев</w:t>
            </w:r>
          </w:p>
        </w:tc>
        <w:tc>
          <w:tcPr>
            <w:tcW w:w="5846" w:type="dxa"/>
          </w:tcPr>
          <w:p w:rsidR="009E34D6" w:rsidRPr="00872EC6" w:rsidRDefault="009E34D6" w:rsidP="00C55CA9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Мэр города Новосибирска           </w:t>
            </w:r>
          </w:p>
          <w:p w:rsidR="009E34D6" w:rsidRPr="00872EC6" w:rsidRDefault="009E34D6" w:rsidP="00C55C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5CA9" w:rsidRPr="00872EC6" w:rsidRDefault="00C55CA9" w:rsidP="00C55C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E34D6" w:rsidRPr="00872EC6" w:rsidRDefault="000C7AE7" w:rsidP="000C7AE7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="009E34D6"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r w:rsidR="009E34D6"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Pr="00872E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Кудрявцев</w:t>
            </w:r>
          </w:p>
        </w:tc>
      </w:tr>
    </w:tbl>
    <w:p w:rsidR="007B5B80" w:rsidRPr="007B5B80" w:rsidRDefault="007B5B80" w:rsidP="007B5B80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ru-RU"/>
        </w:rPr>
      </w:pPr>
    </w:p>
    <w:p w:rsidR="007B5B80" w:rsidRDefault="007B5B80" w:rsidP="007B5B80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  <w:sectPr w:rsidR="007B5B80" w:rsidSect="00633498">
          <w:headerReference w:type="default" r:id="rId8"/>
          <w:pgSz w:w="11906" w:h="16838"/>
          <w:pgMar w:top="1134" w:right="567" w:bottom="709" w:left="1418" w:header="709" w:footer="709" w:gutter="0"/>
          <w:cols w:space="708"/>
          <w:titlePg/>
          <w:docGrid w:linePitch="360"/>
        </w:sectPr>
      </w:pPr>
    </w:p>
    <w:p w:rsidR="007B5B80" w:rsidRDefault="007B5B80" w:rsidP="007B5B8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633498" w:rsidRDefault="00633498" w:rsidP="00C66F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53EA9" w:rsidRDefault="00453EA9" w:rsidP="00C66F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EA9" w:rsidSect="00633498"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C5" w:rsidRDefault="000601C5" w:rsidP="009E34D6">
      <w:pPr>
        <w:spacing w:after="0" w:line="240" w:lineRule="auto"/>
      </w:pPr>
      <w:r>
        <w:separator/>
      </w:r>
    </w:p>
  </w:endnote>
  <w:endnote w:type="continuationSeparator" w:id="0">
    <w:p w:rsidR="000601C5" w:rsidRDefault="000601C5" w:rsidP="009E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C5" w:rsidRDefault="000601C5" w:rsidP="009E34D6">
      <w:pPr>
        <w:spacing w:after="0" w:line="240" w:lineRule="auto"/>
      </w:pPr>
      <w:r>
        <w:separator/>
      </w:r>
    </w:p>
  </w:footnote>
  <w:footnote w:type="continuationSeparator" w:id="0">
    <w:p w:rsidR="000601C5" w:rsidRDefault="000601C5" w:rsidP="009E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286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848DB" w:rsidRPr="00FC4B4E" w:rsidRDefault="003848DB">
        <w:pPr>
          <w:pStyle w:val="a3"/>
          <w:jc w:val="center"/>
          <w:rPr>
            <w:rFonts w:ascii="Times New Roman" w:hAnsi="Times New Roman" w:cs="Times New Roman"/>
          </w:rPr>
        </w:pPr>
        <w:r w:rsidRPr="00FC4B4E">
          <w:rPr>
            <w:rFonts w:ascii="Times New Roman" w:hAnsi="Times New Roman" w:cs="Times New Roman"/>
          </w:rPr>
          <w:fldChar w:fldCharType="begin"/>
        </w:r>
        <w:r w:rsidRPr="00FC4B4E">
          <w:rPr>
            <w:rFonts w:ascii="Times New Roman" w:hAnsi="Times New Roman" w:cs="Times New Roman"/>
          </w:rPr>
          <w:instrText>PAGE   \* MERGEFORMAT</w:instrText>
        </w:r>
        <w:r w:rsidRPr="00FC4B4E">
          <w:rPr>
            <w:rFonts w:ascii="Times New Roman" w:hAnsi="Times New Roman" w:cs="Times New Roman"/>
          </w:rPr>
          <w:fldChar w:fldCharType="separate"/>
        </w:r>
        <w:r w:rsidR="00453EA9">
          <w:rPr>
            <w:rFonts w:ascii="Times New Roman" w:hAnsi="Times New Roman" w:cs="Times New Roman"/>
            <w:noProof/>
          </w:rPr>
          <w:t>3</w:t>
        </w:r>
        <w:r w:rsidRPr="00FC4B4E">
          <w:rPr>
            <w:rFonts w:ascii="Times New Roman" w:hAnsi="Times New Roman" w:cs="Times New Roman"/>
          </w:rPr>
          <w:fldChar w:fldCharType="end"/>
        </w:r>
      </w:p>
    </w:sdtContent>
  </w:sdt>
  <w:p w:rsidR="008A6200" w:rsidRDefault="008A6200" w:rsidP="000C25E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493F57"/>
    <w:multiLevelType w:val="multilevel"/>
    <w:tmpl w:val="702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D6"/>
    <w:rsid w:val="000060D4"/>
    <w:rsid w:val="00007695"/>
    <w:rsid w:val="00014D8B"/>
    <w:rsid w:val="000151DC"/>
    <w:rsid w:val="000205A1"/>
    <w:rsid w:val="00021CF7"/>
    <w:rsid w:val="00022D44"/>
    <w:rsid w:val="0002335C"/>
    <w:rsid w:val="00023C28"/>
    <w:rsid w:val="0002491B"/>
    <w:rsid w:val="00025EDB"/>
    <w:rsid w:val="00027A18"/>
    <w:rsid w:val="00027AD8"/>
    <w:rsid w:val="00032F1B"/>
    <w:rsid w:val="00037B0C"/>
    <w:rsid w:val="0004153B"/>
    <w:rsid w:val="000420B1"/>
    <w:rsid w:val="00042BA3"/>
    <w:rsid w:val="00042FF0"/>
    <w:rsid w:val="000478C6"/>
    <w:rsid w:val="00054763"/>
    <w:rsid w:val="00056824"/>
    <w:rsid w:val="000601C5"/>
    <w:rsid w:val="00060F84"/>
    <w:rsid w:val="000612FB"/>
    <w:rsid w:val="0006238B"/>
    <w:rsid w:val="00065B49"/>
    <w:rsid w:val="00065D5D"/>
    <w:rsid w:val="000666DE"/>
    <w:rsid w:val="00076CA4"/>
    <w:rsid w:val="0008220D"/>
    <w:rsid w:val="0008457D"/>
    <w:rsid w:val="00086D27"/>
    <w:rsid w:val="000874DD"/>
    <w:rsid w:val="00092D4F"/>
    <w:rsid w:val="00094B28"/>
    <w:rsid w:val="00096729"/>
    <w:rsid w:val="000978E8"/>
    <w:rsid w:val="000A0260"/>
    <w:rsid w:val="000A164D"/>
    <w:rsid w:val="000A2662"/>
    <w:rsid w:val="000A5FBF"/>
    <w:rsid w:val="000A7FD5"/>
    <w:rsid w:val="000B057A"/>
    <w:rsid w:val="000B6275"/>
    <w:rsid w:val="000B6387"/>
    <w:rsid w:val="000C00A0"/>
    <w:rsid w:val="000C14AB"/>
    <w:rsid w:val="000C25E4"/>
    <w:rsid w:val="000C3645"/>
    <w:rsid w:val="000C7AE7"/>
    <w:rsid w:val="000D78EE"/>
    <w:rsid w:val="000D794D"/>
    <w:rsid w:val="000E0294"/>
    <w:rsid w:val="000E45CA"/>
    <w:rsid w:val="000E613F"/>
    <w:rsid w:val="000F0BD3"/>
    <w:rsid w:val="000F2531"/>
    <w:rsid w:val="00104D40"/>
    <w:rsid w:val="0010537C"/>
    <w:rsid w:val="00105799"/>
    <w:rsid w:val="00105D7F"/>
    <w:rsid w:val="00120E64"/>
    <w:rsid w:val="00121C48"/>
    <w:rsid w:val="00133939"/>
    <w:rsid w:val="00141B13"/>
    <w:rsid w:val="001431B8"/>
    <w:rsid w:val="00144262"/>
    <w:rsid w:val="00145EBF"/>
    <w:rsid w:val="00147832"/>
    <w:rsid w:val="00151B18"/>
    <w:rsid w:val="0015276F"/>
    <w:rsid w:val="00154065"/>
    <w:rsid w:val="0016191D"/>
    <w:rsid w:val="001641F5"/>
    <w:rsid w:val="00166B2D"/>
    <w:rsid w:val="00174A8F"/>
    <w:rsid w:val="001816FA"/>
    <w:rsid w:val="0018224D"/>
    <w:rsid w:val="00182431"/>
    <w:rsid w:val="00195B6D"/>
    <w:rsid w:val="001A5209"/>
    <w:rsid w:val="001A63D5"/>
    <w:rsid w:val="001B2D04"/>
    <w:rsid w:val="001B5EB1"/>
    <w:rsid w:val="001B7081"/>
    <w:rsid w:val="001C09EF"/>
    <w:rsid w:val="001C106F"/>
    <w:rsid w:val="001C15BE"/>
    <w:rsid w:val="001C5D78"/>
    <w:rsid w:val="001C6712"/>
    <w:rsid w:val="001D0475"/>
    <w:rsid w:val="001D6F2E"/>
    <w:rsid w:val="001E0365"/>
    <w:rsid w:val="001E0F84"/>
    <w:rsid w:val="001E231B"/>
    <w:rsid w:val="001E322C"/>
    <w:rsid w:val="001E373C"/>
    <w:rsid w:val="001E3E10"/>
    <w:rsid w:val="0020028E"/>
    <w:rsid w:val="002030EE"/>
    <w:rsid w:val="00205B01"/>
    <w:rsid w:val="002207AD"/>
    <w:rsid w:val="002267B6"/>
    <w:rsid w:val="00227447"/>
    <w:rsid w:val="00235382"/>
    <w:rsid w:val="002360B3"/>
    <w:rsid w:val="00242D3A"/>
    <w:rsid w:val="0024651F"/>
    <w:rsid w:val="0025457E"/>
    <w:rsid w:val="00257812"/>
    <w:rsid w:val="00260267"/>
    <w:rsid w:val="002618D2"/>
    <w:rsid w:val="00261B60"/>
    <w:rsid w:val="00263900"/>
    <w:rsid w:val="00263A88"/>
    <w:rsid w:val="00275B29"/>
    <w:rsid w:val="00281C80"/>
    <w:rsid w:val="002850A7"/>
    <w:rsid w:val="002857D2"/>
    <w:rsid w:val="002972D4"/>
    <w:rsid w:val="00297627"/>
    <w:rsid w:val="002A65D2"/>
    <w:rsid w:val="002B1E62"/>
    <w:rsid w:val="002B3FBC"/>
    <w:rsid w:val="002B4712"/>
    <w:rsid w:val="002C0ED4"/>
    <w:rsid w:val="002D5C15"/>
    <w:rsid w:val="002D67EF"/>
    <w:rsid w:val="002E5ECB"/>
    <w:rsid w:val="002F7A41"/>
    <w:rsid w:val="0030135F"/>
    <w:rsid w:val="00307869"/>
    <w:rsid w:val="00307C76"/>
    <w:rsid w:val="003100AC"/>
    <w:rsid w:val="00310FD7"/>
    <w:rsid w:val="003308C0"/>
    <w:rsid w:val="0033410D"/>
    <w:rsid w:val="00340435"/>
    <w:rsid w:val="00343A0F"/>
    <w:rsid w:val="00344565"/>
    <w:rsid w:val="0034461C"/>
    <w:rsid w:val="00346338"/>
    <w:rsid w:val="00346E42"/>
    <w:rsid w:val="00354415"/>
    <w:rsid w:val="00355964"/>
    <w:rsid w:val="00356948"/>
    <w:rsid w:val="00357B77"/>
    <w:rsid w:val="0036363C"/>
    <w:rsid w:val="00364EC9"/>
    <w:rsid w:val="00364F58"/>
    <w:rsid w:val="00372814"/>
    <w:rsid w:val="00373C9E"/>
    <w:rsid w:val="00375CB9"/>
    <w:rsid w:val="003766E4"/>
    <w:rsid w:val="00377015"/>
    <w:rsid w:val="003848DB"/>
    <w:rsid w:val="00384E39"/>
    <w:rsid w:val="00386392"/>
    <w:rsid w:val="00395650"/>
    <w:rsid w:val="00395B4D"/>
    <w:rsid w:val="003A4AA3"/>
    <w:rsid w:val="003B5CB0"/>
    <w:rsid w:val="003C24A0"/>
    <w:rsid w:val="003C47C5"/>
    <w:rsid w:val="003D08B5"/>
    <w:rsid w:val="003D1951"/>
    <w:rsid w:val="003D60AC"/>
    <w:rsid w:val="003D639F"/>
    <w:rsid w:val="003E2745"/>
    <w:rsid w:val="003E567A"/>
    <w:rsid w:val="003F6B1C"/>
    <w:rsid w:val="004012CB"/>
    <w:rsid w:val="00401570"/>
    <w:rsid w:val="00401B83"/>
    <w:rsid w:val="00410B48"/>
    <w:rsid w:val="00410CDF"/>
    <w:rsid w:val="00422036"/>
    <w:rsid w:val="00422766"/>
    <w:rsid w:val="00425AAC"/>
    <w:rsid w:val="004302A6"/>
    <w:rsid w:val="00432AE9"/>
    <w:rsid w:val="004417D1"/>
    <w:rsid w:val="004418CA"/>
    <w:rsid w:val="004440E0"/>
    <w:rsid w:val="00446DA7"/>
    <w:rsid w:val="004475FB"/>
    <w:rsid w:val="004512FC"/>
    <w:rsid w:val="00453EA9"/>
    <w:rsid w:val="0045444D"/>
    <w:rsid w:val="004553D5"/>
    <w:rsid w:val="0045713D"/>
    <w:rsid w:val="00457966"/>
    <w:rsid w:val="00467453"/>
    <w:rsid w:val="00473073"/>
    <w:rsid w:val="00474843"/>
    <w:rsid w:val="00476D26"/>
    <w:rsid w:val="00485DAC"/>
    <w:rsid w:val="00486844"/>
    <w:rsid w:val="00486AFC"/>
    <w:rsid w:val="004916B0"/>
    <w:rsid w:val="00495AC3"/>
    <w:rsid w:val="004A319F"/>
    <w:rsid w:val="004A43D9"/>
    <w:rsid w:val="004B0A8E"/>
    <w:rsid w:val="004C715F"/>
    <w:rsid w:val="004D0A30"/>
    <w:rsid w:val="004D4E41"/>
    <w:rsid w:val="004E5397"/>
    <w:rsid w:val="004F2D6B"/>
    <w:rsid w:val="00503A20"/>
    <w:rsid w:val="005051F6"/>
    <w:rsid w:val="00506AD9"/>
    <w:rsid w:val="00507723"/>
    <w:rsid w:val="00507A14"/>
    <w:rsid w:val="0051294E"/>
    <w:rsid w:val="00513155"/>
    <w:rsid w:val="00515D02"/>
    <w:rsid w:val="00516375"/>
    <w:rsid w:val="00526153"/>
    <w:rsid w:val="00526427"/>
    <w:rsid w:val="0053135B"/>
    <w:rsid w:val="00531870"/>
    <w:rsid w:val="00532646"/>
    <w:rsid w:val="00536121"/>
    <w:rsid w:val="005425B2"/>
    <w:rsid w:val="005504EE"/>
    <w:rsid w:val="005563C9"/>
    <w:rsid w:val="00562129"/>
    <w:rsid w:val="00565AAA"/>
    <w:rsid w:val="0056629D"/>
    <w:rsid w:val="005718B1"/>
    <w:rsid w:val="00571ECB"/>
    <w:rsid w:val="00574234"/>
    <w:rsid w:val="00574558"/>
    <w:rsid w:val="005802C9"/>
    <w:rsid w:val="00580CA2"/>
    <w:rsid w:val="00581627"/>
    <w:rsid w:val="00585BD6"/>
    <w:rsid w:val="00587E5B"/>
    <w:rsid w:val="00591799"/>
    <w:rsid w:val="00593213"/>
    <w:rsid w:val="00594BCC"/>
    <w:rsid w:val="00596F7B"/>
    <w:rsid w:val="0059712A"/>
    <w:rsid w:val="00597534"/>
    <w:rsid w:val="005A054E"/>
    <w:rsid w:val="005A16DA"/>
    <w:rsid w:val="005A266B"/>
    <w:rsid w:val="005A2F6B"/>
    <w:rsid w:val="005A66C5"/>
    <w:rsid w:val="005B0A44"/>
    <w:rsid w:val="005B58FB"/>
    <w:rsid w:val="005C1C89"/>
    <w:rsid w:val="005C4DB3"/>
    <w:rsid w:val="005C5E64"/>
    <w:rsid w:val="005C685C"/>
    <w:rsid w:val="005C6E22"/>
    <w:rsid w:val="005D0611"/>
    <w:rsid w:val="005D2442"/>
    <w:rsid w:val="005D28F1"/>
    <w:rsid w:val="005D39CE"/>
    <w:rsid w:val="005D57A5"/>
    <w:rsid w:val="005D7908"/>
    <w:rsid w:val="005E127F"/>
    <w:rsid w:val="005E3E4D"/>
    <w:rsid w:val="005E539E"/>
    <w:rsid w:val="005E78F9"/>
    <w:rsid w:val="005F4727"/>
    <w:rsid w:val="005F4BAA"/>
    <w:rsid w:val="00602A41"/>
    <w:rsid w:val="0060410B"/>
    <w:rsid w:val="00611042"/>
    <w:rsid w:val="0061375F"/>
    <w:rsid w:val="00614D7F"/>
    <w:rsid w:val="00616637"/>
    <w:rsid w:val="0061704A"/>
    <w:rsid w:val="006200D1"/>
    <w:rsid w:val="006236A6"/>
    <w:rsid w:val="00624423"/>
    <w:rsid w:val="00633498"/>
    <w:rsid w:val="00636718"/>
    <w:rsid w:val="00636800"/>
    <w:rsid w:val="00636ACE"/>
    <w:rsid w:val="00641D8E"/>
    <w:rsid w:val="006445C5"/>
    <w:rsid w:val="00651920"/>
    <w:rsid w:val="0066077C"/>
    <w:rsid w:val="00661344"/>
    <w:rsid w:val="00661B3A"/>
    <w:rsid w:val="00673AD5"/>
    <w:rsid w:val="006813FC"/>
    <w:rsid w:val="00682076"/>
    <w:rsid w:val="006822D5"/>
    <w:rsid w:val="006860E8"/>
    <w:rsid w:val="00687CC8"/>
    <w:rsid w:val="00687CFB"/>
    <w:rsid w:val="00691D63"/>
    <w:rsid w:val="00692213"/>
    <w:rsid w:val="006970C2"/>
    <w:rsid w:val="00697176"/>
    <w:rsid w:val="00697E06"/>
    <w:rsid w:val="006A0773"/>
    <w:rsid w:val="006B0102"/>
    <w:rsid w:val="006B1FC1"/>
    <w:rsid w:val="006B40E5"/>
    <w:rsid w:val="006C0356"/>
    <w:rsid w:val="006D70C6"/>
    <w:rsid w:val="006E0775"/>
    <w:rsid w:val="006E47D4"/>
    <w:rsid w:val="006E73D5"/>
    <w:rsid w:val="006E7452"/>
    <w:rsid w:val="006E7F09"/>
    <w:rsid w:val="006F4D1E"/>
    <w:rsid w:val="006F5332"/>
    <w:rsid w:val="006F5C98"/>
    <w:rsid w:val="006F6260"/>
    <w:rsid w:val="00710C90"/>
    <w:rsid w:val="00712503"/>
    <w:rsid w:val="00714CF8"/>
    <w:rsid w:val="007163A1"/>
    <w:rsid w:val="00721215"/>
    <w:rsid w:val="0072322C"/>
    <w:rsid w:val="00724DB3"/>
    <w:rsid w:val="007254A5"/>
    <w:rsid w:val="007256D7"/>
    <w:rsid w:val="0072645C"/>
    <w:rsid w:val="007304C4"/>
    <w:rsid w:val="007306ED"/>
    <w:rsid w:val="00742E5B"/>
    <w:rsid w:val="00743C80"/>
    <w:rsid w:val="00746878"/>
    <w:rsid w:val="00746BB2"/>
    <w:rsid w:val="00750274"/>
    <w:rsid w:val="00750C79"/>
    <w:rsid w:val="00750F1A"/>
    <w:rsid w:val="007512DA"/>
    <w:rsid w:val="007545A6"/>
    <w:rsid w:val="00757ED6"/>
    <w:rsid w:val="00764C41"/>
    <w:rsid w:val="00771796"/>
    <w:rsid w:val="0077556B"/>
    <w:rsid w:val="0077652F"/>
    <w:rsid w:val="007770B4"/>
    <w:rsid w:val="00787823"/>
    <w:rsid w:val="007935F7"/>
    <w:rsid w:val="0079432A"/>
    <w:rsid w:val="007A3329"/>
    <w:rsid w:val="007A3749"/>
    <w:rsid w:val="007A7777"/>
    <w:rsid w:val="007B06DB"/>
    <w:rsid w:val="007B0DCF"/>
    <w:rsid w:val="007B1642"/>
    <w:rsid w:val="007B38AD"/>
    <w:rsid w:val="007B45EC"/>
    <w:rsid w:val="007B5441"/>
    <w:rsid w:val="007B5B80"/>
    <w:rsid w:val="007C0847"/>
    <w:rsid w:val="007C1817"/>
    <w:rsid w:val="007D26CA"/>
    <w:rsid w:val="007D2B88"/>
    <w:rsid w:val="007D4737"/>
    <w:rsid w:val="007D7644"/>
    <w:rsid w:val="007E0733"/>
    <w:rsid w:val="007E0E9C"/>
    <w:rsid w:val="007E1553"/>
    <w:rsid w:val="007E15D7"/>
    <w:rsid w:val="007E1A18"/>
    <w:rsid w:val="007E62E5"/>
    <w:rsid w:val="007F08B2"/>
    <w:rsid w:val="007F0D25"/>
    <w:rsid w:val="007F19EE"/>
    <w:rsid w:val="007F4D0C"/>
    <w:rsid w:val="007F6B99"/>
    <w:rsid w:val="00802514"/>
    <w:rsid w:val="00804ED0"/>
    <w:rsid w:val="00814E0F"/>
    <w:rsid w:val="00822EAF"/>
    <w:rsid w:val="008319A1"/>
    <w:rsid w:val="008320BE"/>
    <w:rsid w:val="008361CF"/>
    <w:rsid w:val="00841168"/>
    <w:rsid w:val="00842E4C"/>
    <w:rsid w:val="00847CB7"/>
    <w:rsid w:val="00855CEE"/>
    <w:rsid w:val="0085620E"/>
    <w:rsid w:val="00857DAC"/>
    <w:rsid w:val="00860E55"/>
    <w:rsid w:val="00860FD5"/>
    <w:rsid w:val="00861006"/>
    <w:rsid w:val="00862B99"/>
    <w:rsid w:val="00863559"/>
    <w:rsid w:val="00871207"/>
    <w:rsid w:val="00872EC6"/>
    <w:rsid w:val="00873563"/>
    <w:rsid w:val="0087443E"/>
    <w:rsid w:val="00875665"/>
    <w:rsid w:val="008762BE"/>
    <w:rsid w:val="008772DA"/>
    <w:rsid w:val="00880DCF"/>
    <w:rsid w:val="00882EF0"/>
    <w:rsid w:val="0088430C"/>
    <w:rsid w:val="00886611"/>
    <w:rsid w:val="008871DB"/>
    <w:rsid w:val="008873D0"/>
    <w:rsid w:val="00893844"/>
    <w:rsid w:val="00895214"/>
    <w:rsid w:val="00895A88"/>
    <w:rsid w:val="00895B5B"/>
    <w:rsid w:val="008978D1"/>
    <w:rsid w:val="008A538C"/>
    <w:rsid w:val="008A607E"/>
    <w:rsid w:val="008A6200"/>
    <w:rsid w:val="008B1715"/>
    <w:rsid w:val="008B4825"/>
    <w:rsid w:val="008D1ECA"/>
    <w:rsid w:val="008E0EDF"/>
    <w:rsid w:val="008E3C63"/>
    <w:rsid w:val="008E7262"/>
    <w:rsid w:val="008F11A1"/>
    <w:rsid w:val="008F213F"/>
    <w:rsid w:val="008F37DB"/>
    <w:rsid w:val="009027A6"/>
    <w:rsid w:val="0090457F"/>
    <w:rsid w:val="00906114"/>
    <w:rsid w:val="00910F1D"/>
    <w:rsid w:val="00912ABC"/>
    <w:rsid w:val="0091393E"/>
    <w:rsid w:val="00915A3B"/>
    <w:rsid w:val="00915F43"/>
    <w:rsid w:val="009160C7"/>
    <w:rsid w:val="00920920"/>
    <w:rsid w:val="00922FC6"/>
    <w:rsid w:val="00925D45"/>
    <w:rsid w:val="00926488"/>
    <w:rsid w:val="009312DD"/>
    <w:rsid w:val="009457C9"/>
    <w:rsid w:val="00946A0B"/>
    <w:rsid w:val="0094792F"/>
    <w:rsid w:val="00947A10"/>
    <w:rsid w:val="00947B37"/>
    <w:rsid w:val="00950820"/>
    <w:rsid w:val="0095211C"/>
    <w:rsid w:val="009551FB"/>
    <w:rsid w:val="009674D0"/>
    <w:rsid w:val="00973088"/>
    <w:rsid w:val="00982EB9"/>
    <w:rsid w:val="00983068"/>
    <w:rsid w:val="00986781"/>
    <w:rsid w:val="009874B6"/>
    <w:rsid w:val="009907A7"/>
    <w:rsid w:val="00991D5A"/>
    <w:rsid w:val="0099544F"/>
    <w:rsid w:val="009A2946"/>
    <w:rsid w:val="009A3CA5"/>
    <w:rsid w:val="009B2BF2"/>
    <w:rsid w:val="009B6F2D"/>
    <w:rsid w:val="009B726D"/>
    <w:rsid w:val="009C0825"/>
    <w:rsid w:val="009C13A9"/>
    <w:rsid w:val="009C208B"/>
    <w:rsid w:val="009C2E6A"/>
    <w:rsid w:val="009C6CB7"/>
    <w:rsid w:val="009D0EED"/>
    <w:rsid w:val="009D149E"/>
    <w:rsid w:val="009D4668"/>
    <w:rsid w:val="009E1408"/>
    <w:rsid w:val="009E25A9"/>
    <w:rsid w:val="009E34D6"/>
    <w:rsid w:val="009E50C8"/>
    <w:rsid w:val="00A001E0"/>
    <w:rsid w:val="00A0076A"/>
    <w:rsid w:val="00A03238"/>
    <w:rsid w:val="00A14668"/>
    <w:rsid w:val="00A22650"/>
    <w:rsid w:val="00A22F0B"/>
    <w:rsid w:val="00A23E16"/>
    <w:rsid w:val="00A257D6"/>
    <w:rsid w:val="00A27BF2"/>
    <w:rsid w:val="00A30A9C"/>
    <w:rsid w:val="00A32476"/>
    <w:rsid w:val="00A47582"/>
    <w:rsid w:val="00A47D36"/>
    <w:rsid w:val="00A53B6B"/>
    <w:rsid w:val="00A5791C"/>
    <w:rsid w:val="00A622CE"/>
    <w:rsid w:val="00A648F3"/>
    <w:rsid w:val="00A652E3"/>
    <w:rsid w:val="00A72C0E"/>
    <w:rsid w:val="00A7460B"/>
    <w:rsid w:val="00A75CA1"/>
    <w:rsid w:val="00A76758"/>
    <w:rsid w:val="00A80E21"/>
    <w:rsid w:val="00A810B8"/>
    <w:rsid w:val="00A82D6E"/>
    <w:rsid w:val="00A83BFF"/>
    <w:rsid w:val="00A9067F"/>
    <w:rsid w:val="00A9091D"/>
    <w:rsid w:val="00A927FA"/>
    <w:rsid w:val="00AA0A44"/>
    <w:rsid w:val="00AA4F37"/>
    <w:rsid w:val="00AA5A66"/>
    <w:rsid w:val="00AA5B1B"/>
    <w:rsid w:val="00AB12A7"/>
    <w:rsid w:val="00AB1D65"/>
    <w:rsid w:val="00AB4902"/>
    <w:rsid w:val="00AC0130"/>
    <w:rsid w:val="00AD126F"/>
    <w:rsid w:val="00AD1800"/>
    <w:rsid w:val="00AD1C8A"/>
    <w:rsid w:val="00AD77B2"/>
    <w:rsid w:val="00AE2F40"/>
    <w:rsid w:val="00AE3ED4"/>
    <w:rsid w:val="00AE7EE7"/>
    <w:rsid w:val="00AF7DF0"/>
    <w:rsid w:val="00AF7F6A"/>
    <w:rsid w:val="00B057CE"/>
    <w:rsid w:val="00B12F2C"/>
    <w:rsid w:val="00B171DF"/>
    <w:rsid w:val="00B179DE"/>
    <w:rsid w:val="00B23FF3"/>
    <w:rsid w:val="00B26398"/>
    <w:rsid w:val="00B26785"/>
    <w:rsid w:val="00B4643F"/>
    <w:rsid w:val="00B530AD"/>
    <w:rsid w:val="00B54920"/>
    <w:rsid w:val="00B57E38"/>
    <w:rsid w:val="00B70E85"/>
    <w:rsid w:val="00B7775E"/>
    <w:rsid w:val="00B82B4E"/>
    <w:rsid w:val="00B86643"/>
    <w:rsid w:val="00B919CC"/>
    <w:rsid w:val="00BA012B"/>
    <w:rsid w:val="00BA41AD"/>
    <w:rsid w:val="00BA78B2"/>
    <w:rsid w:val="00BB0B51"/>
    <w:rsid w:val="00BB4EBC"/>
    <w:rsid w:val="00BB53AD"/>
    <w:rsid w:val="00BB667C"/>
    <w:rsid w:val="00BC1C5C"/>
    <w:rsid w:val="00BD05B3"/>
    <w:rsid w:val="00BD2FC9"/>
    <w:rsid w:val="00BD424F"/>
    <w:rsid w:val="00BE65B6"/>
    <w:rsid w:val="00BF0A1A"/>
    <w:rsid w:val="00BF1449"/>
    <w:rsid w:val="00BF157C"/>
    <w:rsid w:val="00BF4A24"/>
    <w:rsid w:val="00BF4FAE"/>
    <w:rsid w:val="00BF713D"/>
    <w:rsid w:val="00C04863"/>
    <w:rsid w:val="00C10C99"/>
    <w:rsid w:val="00C11958"/>
    <w:rsid w:val="00C22799"/>
    <w:rsid w:val="00C24840"/>
    <w:rsid w:val="00C2535D"/>
    <w:rsid w:val="00C26412"/>
    <w:rsid w:val="00C34F8F"/>
    <w:rsid w:val="00C37537"/>
    <w:rsid w:val="00C37857"/>
    <w:rsid w:val="00C378E2"/>
    <w:rsid w:val="00C500B4"/>
    <w:rsid w:val="00C506D3"/>
    <w:rsid w:val="00C50FB5"/>
    <w:rsid w:val="00C51E3D"/>
    <w:rsid w:val="00C53ADF"/>
    <w:rsid w:val="00C55CA9"/>
    <w:rsid w:val="00C638D2"/>
    <w:rsid w:val="00C659A3"/>
    <w:rsid w:val="00C667C6"/>
    <w:rsid w:val="00C66F1F"/>
    <w:rsid w:val="00C6745B"/>
    <w:rsid w:val="00C67DB7"/>
    <w:rsid w:val="00C82DB7"/>
    <w:rsid w:val="00C83A98"/>
    <w:rsid w:val="00C8616B"/>
    <w:rsid w:val="00C932A9"/>
    <w:rsid w:val="00C95C3D"/>
    <w:rsid w:val="00CA33E8"/>
    <w:rsid w:val="00CA6F7A"/>
    <w:rsid w:val="00CC0A00"/>
    <w:rsid w:val="00CC210C"/>
    <w:rsid w:val="00CC6977"/>
    <w:rsid w:val="00CC759E"/>
    <w:rsid w:val="00CC7B14"/>
    <w:rsid w:val="00CD4111"/>
    <w:rsid w:val="00CD41AF"/>
    <w:rsid w:val="00CD5F33"/>
    <w:rsid w:val="00CE26AE"/>
    <w:rsid w:val="00CE6C34"/>
    <w:rsid w:val="00CE7703"/>
    <w:rsid w:val="00CF355A"/>
    <w:rsid w:val="00CF4EEB"/>
    <w:rsid w:val="00D007A3"/>
    <w:rsid w:val="00D01C74"/>
    <w:rsid w:val="00D020B2"/>
    <w:rsid w:val="00D03A61"/>
    <w:rsid w:val="00D03C25"/>
    <w:rsid w:val="00D20224"/>
    <w:rsid w:val="00D30503"/>
    <w:rsid w:val="00D35EA9"/>
    <w:rsid w:val="00D46CD3"/>
    <w:rsid w:val="00D507BD"/>
    <w:rsid w:val="00D50A11"/>
    <w:rsid w:val="00D52A1D"/>
    <w:rsid w:val="00D61284"/>
    <w:rsid w:val="00D61721"/>
    <w:rsid w:val="00D61878"/>
    <w:rsid w:val="00D70303"/>
    <w:rsid w:val="00D70902"/>
    <w:rsid w:val="00D74BF9"/>
    <w:rsid w:val="00D7751D"/>
    <w:rsid w:val="00D77E0C"/>
    <w:rsid w:val="00D87916"/>
    <w:rsid w:val="00DA775F"/>
    <w:rsid w:val="00DB0F55"/>
    <w:rsid w:val="00DB3BA1"/>
    <w:rsid w:val="00DC19F6"/>
    <w:rsid w:val="00DC6EE0"/>
    <w:rsid w:val="00DC7DFA"/>
    <w:rsid w:val="00DD3C33"/>
    <w:rsid w:val="00DD3C53"/>
    <w:rsid w:val="00DD44E8"/>
    <w:rsid w:val="00DD5C95"/>
    <w:rsid w:val="00DE20FB"/>
    <w:rsid w:val="00DE2589"/>
    <w:rsid w:val="00DE4611"/>
    <w:rsid w:val="00DF00CF"/>
    <w:rsid w:val="00E0355F"/>
    <w:rsid w:val="00E038F3"/>
    <w:rsid w:val="00E072A2"/>
    <w:rsid w:val="00E14101"/>
    <w:rsid w:val="00E1539B"/>
    <w:rsid w:val="00E166B8"/>
    <w:rsid w:val="00E217E7"/>
    <w:rsid w:val="00E253B2"/>
    <w:rsid w:val="00E265D5"/>
    <w:rsid w:val="00E35A6B"/>
    <w:rsid w:val="00E41580"/>
    <w:rsid w:val="00E5013C"/>
    <w:rsid w:val="00E52F3A"/>
    <w:rsid w:val="00E541B4"/>
    <w:rsid w:val="00E62177"/>
    <w:rsid w:val="00E62AD5"/>
    <w:rsid w:val="00E66239"/>
    <w:rsid w:val="00E717DE"/>
    <w:rsid w:val="00E73CEA"/>
    <w:rsid w:val="00E745CD"/>
    <w:rsid w:val="00E779C3"/>
    <w:rsid w:val="00E83E95"/>
    <w:rsid w:val="00E84D97"/>
    <w:rsid w:val="00E87B75"/>
    <w:rsid w:val="00E90FD2"/>
    <w:rsid w:val="00E92C59"/>
    <w:rsid w:val="00E93F11"/>
    <w:rsid w:val="00E95003"/>
    <w:rsid w:val="00E960E6"/>
    <w:rsid w:val="00EA32C6"/>
    <w:rsid w:val="00EA5FDE"/>
    <w:rsid w:val="00EB323F"/>
    <w:rsid w:val="00EB7D30"/>
    <w:rsid w:val="00EC0727"/>
    <w:rsid w:val="00EC170A"/>
    <w:rsid w:val="00EC4290"/>
    <w:rsid w:val="00EC7086"/>
    <w:rsid w:val="00EC7EBE"/>
    <w:rsid w:val="00ED35FC"/>
    <w:rsid w:val="00ED4824"/>
    <w:rsid w:val="00ED7DE9"/>
    <w:rsid w:val="00EE2DEE"/>
    <w:rsid w:val="00EE35B6"/>
    <w:rsid w:val="00EE44C5"/>
    <w:rsid w:val="00EE587D"/>
    <w:rsid w:val="00EF2DD8"/>
    <w:rsid w:val="00EF3B99"/>
    <w:rsid w:val="00EF4F1E"/>
    <w:rsid w:val="00EF649A"/>
    <w:rsid w:val="00EF7680"/>
    <w:rsid w:val="00F05E5D"/>
    <w:rsid w:val="00F11AB8"/>
    <w:rsid w:val="00F11C60"/>
    <w:rsid w:val="00F137E7"/>
    <w:rsid w:val="00F175B4"/>
    <w:rsid w:val="00F21F51"/>
    <w:rsid w:val="00F230AA"/>
    <w:rsid w:val="00F24693"/>
    <w:rsid w:val="00F25BAF"/>
    <w:rsid w:val="00F271AF"/>
    <w:rsid w:val="00F30DEF"/>
    <w:rsid w:val="00F30E32"/>
    <w:rsid w:val="00F37296"/>
    <w:rsid w:val="00F37F27"/>
    <w:rsid w:val="00F37F9E"/>
    <w:rsid w:val="00F425EA"/>
    <w:rsid w:val="00F43ED2"/>
    <w:rsid w:val="00F4551B"/>
    <w:rsid w:val="00F45D47"/>
    <w:rsid w:val="00F4787D"/>
    <w:rsid w:val="00F517B2"/>
    <w:rsid w:val="00F63206"/>
    <w:rsid w:val="00F64CDC"/>
    <w:rsid w:val="00F73339"/>
    <w:rsid w:val="00F819A1"/>
    <w:rsid w:val="00F851DE"/>
    <w:rsid w:val="00F85E37"/>
    <w:rsid w:val="00F93BAF"/>
    <w:rsid w:val="00F97FE3"/>
    <w:rsid w:val="00FA728E"/>
    <w:rsid w:val="00FB067C"/>
    <w:rsid w:val="00FB0BE2"/>
    <w:rsid w:val="00FB4E87"/>
    <w:rsid w:val="00FB51F8"/>
    <w:rsid w:val="00FC2CAA"/>
    <w:rsid w:val="00FC351B"/>
    <w:rsid w:val="00FC4B4E"/>
    <w:rsid w:val="00FD4CD9"/>
    <w:rsid w:val="00FD4E45"/>
    <w:rsid w:val="00FE2544"/>
    <w:rsid w:val="00FE4EBB"/>
    <w:rsid w:val="00FF39F6"/>
    <w:rsid w:val="00FF3CF3"/>
    <w:rsid w:val="00FF52F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E0EB6"/>
  <w15:docId w15:val="{E46BF487-D3FF-4EB1-8489-6E075B97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766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4D6"/>
  </w:style>
  <w:style w:type="paragraph" w:styleId="a5">
    <w:name w:val="footer"/>
    <w:basedOn w:val="a"/>
    <w:link w:val="a6"/>
    <w:uiPriority w:val="99"/>
    <w:unhideWhenUsed/>
    <w:rsid w:val="009E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4D6"/>
  </w:style>
  <w:style w:type="paragraph" w:styleId="a7">
    <w:name w:val="List Paragraph"/>
    <w:basedOn w:val="a"/>
    <w:link w:val="a8"/>
    <w:uiPriority w:val="34"/>
    <w:qFormat/>
    <w:rsid w:val="00F4787D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F4787D"/>
  </w:style>
  <w:style w:type="paragraph" w:styleId="HTML">
    <w:name w:val="HTML Preformatted"/>
    <w:basedOn w:val="a"/>
    <w:link w:val="HTML0"/>
    <w:uiPriority w:val="99"/>
    <w:unhideWhenUsed/>
    <w:rsid w:val="00F47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78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4787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4787D"/>
    <w:rPr>
      <w:rFonts w:ascii="Times New Roman" w:eastAsia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unhideWhenUsed/>
    <w:rsid w:val="005563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766E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a">
    <w:name w:val="Table Grid"/>
    <w:basedOn w:val="a1"/>
    <w:uiPriority w:val="39"/>
    <w:unhideWhenUsed/>
    <w:rsid w:val="0037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2814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11"/>
    <w:rsid w:val="0009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uiPriority w:val="99"/>
    <w:semiHidden/>
    <w:rsid w:val="000978E8"/>
    <w:rPr>
      <w:sz w:val="20"/>
      <w:szCs w:val="20"/>
    </w:rPr>
  </w:style>
  <w:style w:type="character" w:customStyle="1" w:styleId="11">
    <w:name w:val="Текст сноски Знак1"/>
    <w:basedOn w:val="a0"/>
    <w:link w:val="ad"/>
    <w:rsid w:val="00097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7770B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unhideWhenUsed/>
    <w:rsid w:val="007770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70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26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5051F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0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6KDV5W64NSFS-390-13116</_dlc_DocId>
    <_dlc_DocIdUrl xmlns="746016b1-ecc9-410e-95eb-a13f7eb3881b">
      <Url>http://port.admnsk.ru/sites/main/sovet/_layouts/DocIdRedir.aspx?ID=6KDV5W64NSFS-390-13116</Url>
      <Description>6KDV5W64NSFS-390-13116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23E01-73E6-41E2-86E9-50839CEC764C}"/>
</file>

<file path=customXml/itemProps2.xml><?xml version="1.0" encoding="utf-8"?>
<ds:datastoreItem xmlns:ds="http://schemas.openxmlformats.org/officeDocument/2006/customXml" ds:itemID="{50F2FE7B-A323-4203-B684-3BE2B026B3E9}"/>
</file>

<file path=customXml/itemProps3.xml><?xml version="1.0" encoding="utf-8"?>
<ds:datastoreItem xmlns:ds="http://schemas.openxmlformats.org/officeDocument/2006/customXml" ds:itemID="{2D832816-1377-49A5-BB0E-E80B7D775A6B}"/>
</file>

<file path=customXml/itemProps4.xml><?xml version="1.0" encoding="utf-8"?>
<ds:datastoreItem xmlns:ds="http://schemas.openxmlformats.org/officeDocument/2006/customXml" ds:itemID="{C99CEB2F-D558-4766-BF9F-5256CA1E75AA}"/>
</file>

<file path=customXml/itemProps5.xml><?xml version="1.0" encoding="utf-8"?>
<ds:datastoreItem xmlns:ds="http://schemas.openxmlformats.org/officeDocument/2006/customXml" ds:itemID="{C0371805-0342-47F9-A525-DF497D7E5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Вохмина Елена Васильевна</dc:creator>
  <cp:lastModifiedBy>Ястремская Анна Сергеевна</cp:lastModifiedBy>
  <cp:revision>4</cp:revision>
  <cp:lastPrinted>2024-10-02T03:16:00Z</cp:lastPrinted>
  <dcterms:created xsi:type="dcterms:W3CDTF">2024-10-01T06:42:00Z</dcterms:created>
  <dcterms:modified xsi:type="dcterms:W3CDTF">2024-10-10T03:44:00Z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7b5c66e7-f18d-4ad7-bf27-38ab5dfdae07</vt:lpwstr>
  </property>
</Properties>
</file>