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45" w:rsidRDefault="00971A45" w:rsidP="00971A45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B61CCF">
        <w:rPr>
          <w:b/>
          <w:szCs w:val="28"/>
        </w:rPr>
        <w:t xml:space="preserve">СОВЕТ </w:t>
      </w:r>
      <w:r>
        <w:rPr>
          <w:b/>
          <w:szCs w:val="28"/>
        </w:rPr>
        <w:t xml:space="preserve">ДЕПУТАТОВ ГОРОДА </w:t>
      </w:r>
      <w:r w:rsidRPr="00B61CCF">
        <w:rPr>
          <w:b/>
          <w:szCs w:val="28"/>
        </w:rPr>
        <w:t>НОВОСИБИРСКА</w:t>
      </w:r>
    </w:p>
    <w:p w:rsidR="00971A45" w:rsidRDefault="00971A45" w:rsidP="00971A45">
      <w:pPr>
        <w:jc w:val="center"/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971A45" w:rsidRPr="00183768" w:rsidRDefault="00971A45" w:rsidP="00971A45">
      <w:pPr>
        <w:jc w:val="center"/>
        <w:rPr>
          <w:b/>
          <w:sz w:val="30"/>
          <w:szCs w:val="30"/>
        </w:rPr>
      </w:pPr>
    </w:p>
    <w:p w:rsidR="00971A45" w:rsidRDefault="00971A45" w:rsidP="00971A45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71A45" w:rsidRPr="009C0C14" w:rsidTr="00B07003">
        <w:tc>
          <w:tcPr>
            <w:tcW w:w="4503" w:type="dxa"/>
          </w:tcPr>
          <w:p w:rsidR="00971A45" w:rsidRPr="009C0C14" w:rsidRDefault="00971A45" w:rsidP="00B07003">
            <w:pPr>
              <w:jc w:val="both"/>
              <w:rPr>
                <w:szCs w:val="28"/>
              </w:rPr>
            </w:pPr>
            <w:r w:rsidRPr="009C0C14">
              <w:rPr>
                <w:szCs w:val="28"/>
              </w:rPr>
              <w:t>О принятии в первом чтении проекта решения Совет</w:t>
            </w:r>
            <w:r>
              <w:rPr>
                <w:szCs w:val="28"/>
              </w:rPr>
              <w:t>а депутатов города Новосибирска  «О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255»</w:t>
            </w:r>
          </w:p>
        </w:tc>
      </w:tr>
    </w:tbl>
    <w:p w:rsidR="00971A45" w:rsidRDefault="00971A45" w:rsidP="00971A45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71A45" w:rsidRPr="00641427" w:rsidRDefault="00971A45" w:rsidP="00971A45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A42CAF">
        <w:rPr>
          <w:color w:val="000000"/>
          <w:szCs w:val="28"/>
        </w:rPr>
        <w:t xml:space="preserve">Рассмотрев </w:t>
      </w:r>
      <w:r w:rsidRPr="00A42CAF">
        <w:rPr>
          <w:szCs w:val="28"/>
        </w:rPr>
        <w:t xml:space="preserve">проект решения </w:t>
      </w:r>
      <w:r w:rsidRPr="00C47A20">
        <w:rPr>
          <w:szCs w:val="28"/>
        </w:rPr>
        <w:t xml:space="preserve">Совета </w:t>
      </w:r>
      <w:r>
        <w:rPr>
          <w:szCs w:val="28"/>
        </w:rPr>
        <w:t xml:space="preserve">депутатов города Новосибирска      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 внесении изменений в 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решением городского Совета Новосибирска от 21.05.2003 № 255» (далее – проект решения)</w:t>
      </w:r>
      <w:r w:rsidRPr="00784F7F">
        <w:rPr>
          <w:szCs w:val="28"/>
        </w:rPr>
        <w:t xml:space="preserve">, </w:t>
      </w:r>
      <w:r>
        <w:rPr>
          <w:b/>
          <w:szCs w:val="28"/>
        </w:rPr>
        <w:t xml:space="preserve"> </w:t>
      </w:r>
      <w:r w:rsidRPr="00641427">
        <w:rPr>
          <w:color w:val="000000"/>
          <w:szCs w:val="28"/>
        </w:rPr>
        <w:t xml:space="preserve">Совет </w:t>
      </w:r>
      <w:r>
        <w:rPr>
          <w:color w:val="000000"/>
          <w:szCs w:val="28"/>
        </w:rPr>
        <w:t xml:space="preserve">депутатов города Новосибирска </w:t>
      </w:r>
      <w:r w:rsidRPr="00641427">
        <w:rPr>
          <w:color w:val="000000"/>
          <w:szCs w:val="28"/>
        </w:rPr>
        <w:t>РЕШИЛ:</w:t>
      </w:r>
    </w:p>
    <w:p w:rsidR="00971A45" w:rsidRPr="0071528B" w:rsidRDefault="00971A45" w:rsidP="00971A45">
      <w:pPr>
        <w:ind w:firstLine="708"/>
        <w:jc w:val="both"/>
        <w:rPr>
          <w:szCs w:val="28"/>
        </w:rPr>
      </w:pPr>
      <w:r w:rsidRPr="0071528B">
        <w:rPr>
          <w:szCs w:val="28"/>
        </w:rPr>
        <w:t>1. </w:t>
      </w:r>
      <w:r>
        <w:rPr>
          <w:szCs w:val="28"/>
        </w:rPr>
        <w:t xml:space="preserve"> </w:t>
      </w:r>
      <w:r w:rsidRPr="0071528B">
        <w:rPr>
          <w:szCs w:val="28"/>
        </w:rPr>
        <w:t>Принять в первом чтении проект решения</w:t>
      </w:r>
      <w:r>
        <w:rPr>
          <w:szCs w:val="28"/>
        </w:rPr>
        <w:t xml:space="preserve"> (приложение). </w:t>
      </w:r>
    </w:p>
    <w:p w:rsidR="00971A45" w:rsidRPr="000052DA" w:rsidRDefault="00971A45" w:rsidP="00971A45">
      <w:pPr>
        <w:pStyle w:val="3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муниципальной собственности свои поправки к проекту реш</w:t>
      </w:r>
      <w:r>
        <w:rPr>
          <w:sz w:val="28"/>
          <w:szCs w:val="28"/>
        </w:rPr>
        <w:t>ения, принятому в первом чтении в срок до 05.05.2012.</w:t>
      </w:r>
    </w:p>
    <w:p w:rsidR="00971A45" w:rsidRPr="003B2CDC" w:rsidRDefault="00971A45" w:rsidP="00971A4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 </w:t>
      </w:r>
      <w:r w:rsidRPr="003B2CDC">
        <w:rPr>
          <w:color w:val="000000"/>
          <w:szCs w:val="28"/>
        </w:rPr>
        <w:t xml:space="preserve">Решение вступает в силу со дня </w:t>
      </w:r>
      <w:r>
        <w:rPr>
          <w:color w:val="000000"/>
          <w:szCs w:val="28"/>
        </w:rPr>
        <w:t>его принятия.</w:t>
      </w:r>
    </w:p>
    <w:p w:rsidR="00971A45" w:rsidRPr="003B2CDC" w:rsidRDefault="00971A45" w:rsidP="00971A45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3B2CDC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3B2CDC">
        <w:rPr>
          <w:color w:val="000000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Cs w:val="28"/>
        </w:rPr>
        <w:t xml:space="preserve">комиссию </w:t>
      </w:r>
      <w:r>
        <w:rPr>
          <w:color w:val="000000"/>
          <w:szCs w:val="28"/>
        </w:rPr>
        <w:t xml:space="preserve"> Совета</w:t>
      </w:r>
      <w:proofErr w:type="gramEnd"/>
      <w:r>
        <w:rPr>
          <w:color w:val="000000"/>
          <w:szCs w:val="28"/>
        </w:rPr>
        <w:t xml:space="preserve"> депутатов города Новосибирска </w:t>
      </w:r>
      <w:r w:rsidRPr="003B2CDC">
        <w:rPr>
          <w:color w:val="000000"/>
          <w:szCs w:val="28"/>
        </w:rPr>
        <w:t xml:space="preserve">по </w:t>
      </w:r>
      <w:r>
        <w:rPr>
          <w:color w:val="000000"/>
          <w:szCs w:val="28"/>
        </w:rPr>
        <w:t>муниципальной собственности</w:t>
      </w:r>
      <w:r w:rsidRPr="003B2C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</w:t>
      </w:r>
      <w:r w:rsidRPr="003B2CDC">
        <w:rPr>
          <w:color w:val="000000"/>
          <w:szCs w:val="28"/>
        </w:rPr>
        <w:t>(</w:t>
      </w:r>
      <w:r>
        <w:rPr>
          <w:color w:val="000000"/>
          <w:szCs w:val="28"/>
        </w:rPr>
        <w:t>Яковенко Е.С.</w:t>
      </w:r>
      <w:r w:rsidRPr="003B2CDC">
        <w:rPr>
          <w:color w:val="000000"/>
          <w:szCs w:val="28"/>
        </w:rPr>
        <w:t>).</w:t>
      </w:r>
    </w:p>
    <w:p w:rsidR="00971A45" w:rsidRDefault="00971A45" w:rsidP="00971A45">
      <w:pPr>
        <w:ind w:right="-30"/>
        <w:jc w:val="both"/>
      </w:pPr>
    </w:p>
    <w:p w:rsidR="00971A45" w:rsidRDefault="00971A45" w:rsidP="00971A45">
      <w:pPr>
        <w:ind w:right="-30"/>
        <w:jc w:val="both"/>
      </w:pPr>
    </w:p>
    <w:p w:rsidR="00971A45" w:rsidRDefault="00971A45" w:rsidP="00971A45">
      <w:pPr>
        <w:rPr>
          <w:szCs w:val="28"/>
        </w:rPr>
      </w:pPr>
      <w:r>
        <w:rPr>
          <w:szCs w:val="28"/>
        </w:rPr>
        <w:t>Председатель Совета</w:t>
      </w:r>
    </w:p>
    <w:p w:rsidR="00971A45" w:rsidRDefault="00971A45" w:rsidP="00971A45">
      <w:pPr>
        <w:pStyle w:val="a3"/>
        <w:widowControl/>
        <w:tabs>
          <w:tab w:val="clear" w:pos="4153"/>
          <w:tab w:val="clear" w:pos="8306"/>
        </w:tabs>
        <w:outlineLvl w:val="0"/>
      </w:pPr>
      <w:r>
        <w:rPr>
          <w:szCs w:val="28"/>
        </w:rPr>
        <w:t xml:space="preserve">депутатов города Новосибирска                                                             Н.Н. Болтенко            </w:t>
      </w:r>
      <w:r w:rsidR="004E410B">
        <w:t xml:space="preserve">       </w:t>
      </w:r>
      <w:r w:rsidR="00E248C4">
        <w:t xml:space="preserve"> </w:t>
      </w: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971A45" w:rsidRPr="00124D7A" w:rsidRDefault="00971A45" w:rsidP="00971A45">
      <w:pPr>
        <w:ind w:left="6237"/>
        <w:rPr>
          <w:szCs w:val="28"/>
        </w:rPr>
      </w:pPr>
      <w:r w:rsidRPr="00124D7A">
        <w:rPr>
          <w:szCs w:val="28"/>
        </w:rPr>
        <w:lastRenderedPageBreak/>
        <w:t>Приложение к решению</w:t>
      </w:r>
    </w:p>
    <w:p w:rsidR="00971A45" w:rsidRDefault="00971A45" w:rsidP="00971A45">
      <w:pPr>
        <w:ind w:left="6237"/>
        <w:rPr>
          <w:szCs w:val="28"/>
        </w:rPr>
      </w:pPr>
      <w:r w:rsidRPr="00124D7A">
        <w:rPr>
          <w:szCs w:val="28"/>
        </w:rPr>
        <w:t>Совета</w:t>
      </w:r>
      <w:r>
        <w:rPr>
          <w:szCs w:val="28"/>
        </w:rPr>
        <w:t xml:space="preserve"> депутатов </w:t>
      </w:r>
    </w:p>
    <w:p w:rsidR="00971A45" w:rsidRPr="00124D7A" w:rsidRDefault="00971A45" w:rsidP="00971A45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971A45" w:rsidRPr="00124D7A" w:rsidRDefault="00971A45" w:rsidP="00971A45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971A45" w:rsidRDefault="00971A45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outlineLvl w:val="0"/>
      </w:pPr>
      <w:r w:rsidRPr="009066F6">
        <w:t xml:space="preserve">СОВЕТ </w:t>
      </w:r>
      <w:r w:rsidR="00730251" w:rsidRPr="009066F6">
        <w:t xml:space="preserve">ДЕПУТАТОВ ГОРОДА </w:t>
      </w:r>
      <w:r w:rsidRPr="009066F6">
        <w:t>НОВОСИБИРСКА</w:t>
      </w:r>
    </w:p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 w:rsidRPr="009066F6"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E248C4" w:rsidRPr="009066F6">
        <w:tc>
          <w:tcPr>
            <w:tcW w:w="3331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E248C4" w:rsidRPr="009066F6" w:rsidRDefault="00E248C4" w:rsidP="00F01F55">
            <w:pPr>
              <w:pStyle w:val="11"/>
              <w:spacing w:before="240"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9066F6">
              <w:rPr>
                <w:sz w:val="28"/>
              </w:rPr>
              <w:t xml:space="preserve">ПРОЕКТ </w:t>
            </w:r>
          </w:p>
        </w:tc>
      </w:tr>
    </w:tbl>
    <w:p w:rsidR="00E248C4" w:rsidRPr="009066F6" w:rsidRDefault="00E248C4" w:rsidP="00E248C4">
      <w:pPr>
        <w:pStyle w:val="a3"/>
        <w:widowControl/>
        <w:tabs>
          <w:tab w:val="clear" w:pos="4153"/>
          <w:tab w:val="clear" w:pos="8306"/>
        </w:tabs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21"/>
      </w:tblGrid>
      <w:tr w:rsidR="00E248C4" w:rsidRPr="009066F6" w:rsidTr="00CC1B60">
        <w:tc>
          <w:tcPr>
            <w:tcW w:w="7621" w:type="dxa"/>
          </w:tcPr>
          <w:p w:rsidR="00982F84" w:rsidRPr="009066F6" w:rsidRDefault="00585BA1" w:rsidP="00982F84">
            <w:pPr>
              <w:jc w:val="both"/>
              <w:rPr>
                <w:szCs w:val="28"/>
              </w:rPr>
            </w:pPr>
            <w:r w:rsidRPr="009066F6">
              <w:rPr>
                <w:szCs w:val="28"/>
              </w:rPr>
              <w:t>О</w:t>
            </w:r>
            <w:r w:rsidR="001E1B61" w:rsidRPr="009066F6">
              <w:rPr>
                <w:szCs w:val="28"/>
              </w:rPr>
              <w:t xml:space="preserve"> </w:t>
            </w:r>
            <w:r w:rsidR="00982F84" w:rsidRPr="009066F6">
              <w:rPr>
                <w:szCs w:val="28"/>
              </w:rPr>
              <w:t xml:space="preserve">внесении изменений в </w:t>
            </w:r>
            <w:r w:rsidR="00CA2B43" w:rsidRPr="009066F6">
              <w:rPr>
                <w:szCs w:val="28"/>
              </w:rPr>
              <w:t xml:space="preserve">Положение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</w:t>
            </w:r>
            <w:r w:rsidR="00982F84" w:rsidRPr="009066F6">
              <w:rPr>
                <w:szCs w:val="28"/>
              </w:rPr>
              <w:t>решение</w:t>
            </w:r>
            <w:r w:rsidR="00CA2B43" w:rsidRPr="009066F6">
              <w:rPr>
                <w:szCs w:val="28"/>
              </w:rPr>
              <w:t>м</w:t>
            </w:r>
            <w:r w:rsidR="00982F84" w:rsidRPr="009066F6">
              <w:rPr>
                <w:szCs w:val="28"/>
              </w:rPr>
              <w:t xml:space="preserve"> городского Совета Новосибирска от 21.05.2003 № 255</w:t>
            </w:r>
          </w:p>
          <w:p w:rsidR="00E248C4" w:rsidRPr="009066F6" w:rsidRDefault="00E248C4" w:rsidP="00982F84">
            <w:pPr>
              <w:jc w:val="both"/>
              <w:rPr>
                <w:sz w:val="20"/>
              </w:rPr>
            </w:pPr>
          </w:p>
          <w:p w:rsidR="00982F84" w:rsidRPr="009066F6" w:rsidRDefault="00982F84" w:rsidP="00982F84">
            <w:pPr>
              <w:jc w:val="both"/>
              <w:rPr>
                <w:szCs w:val="28"/>
              </w:rPr>
            </w:pPr>
          </w:p>
        </w:tc>
      </w:tr>
    </w:tbl>
    <w:p w:rsidR="00E248C4" w:rsidRPr="009066F6" w:rsidRDefault="00AC747E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В </w:t>
      </w:r>
      <w:r w:rsidR="00982F84" w:rsidRPr="009066F6">
        <w:rPr>
          <w:szCs w:val="28"/>
        </w:rPr>
        <w:t xml:space="preserve">целях совершенствования порядка предоставления жилых помещений муниципального жилищного фонда коммерческого использования города Новосибирска, в соответствии с Федеральным законом </w:t>
      </w:r>
      <w:r w:rsidR="009C7D97" w:rsidRPr="009066F6">
        <w:rPr>
          <w:szCs w:val="28"/>
        </w:rPr>
        <w:t xml:space="preserve">от 06.10.2003 № 131-ФЗ </w:t>
      </w:r>
      <w:r w:rsidR="00982F84" w:rsidRPr="009066F6">
        <w:rPr>
          <w:szCs w:val="28"/>
        </w:rPr>
        <w:t xml:space="preserve">«Об общих принципах организации местного самоуправления в Российской Федерации», руководствуясь статьей 35 Устава города Новосибирска, </w:t>
      </w:r>
      <w:r w:rsidR="009A5655" w:rsidRPr="009066F6">
        <w:rPr>
          <w:szCs w:val="28"/>
        </w:rPr>
        <w:t>Совет депутатов города Новосибирска</w:t>
      </w:r>
      <w:r w:rsidR="007411BF" w:rsidRPr="009066F6">
        <w:rPr>
          <w:szCs w:val="28"/>
        </w:rPr>
        <w:t xml:space="preserve"> </w:t>
      </w:r>
      <w:r w:rsidR="00E248C4" w:rsidRPr="009066F6">
        <w:rPr>
          <w:szCs w:val="28"/>
        </w:rPr>
        <w:t>РЕШИЛ:</w:t>
      </w:r>
    </w:p>
    <w:p w:rsidR="00EF73CD" w:rsidRPr="009066F6" w:rsidRDefault="00E248C4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Pr="009066F6">
        <w:rPr>
          <w:szCs w:val="28"/>
          <w:lang w:val="en-US"/>
        </w:rPr>
        <w:t> </w:t>
      </w:r>
      <w:r w:rsidR="00EF73CD" w:rsidRPr="009066F6">
        <w:rPr>
          <w:szCs w:val="28"/>
        </w:rPr>
        <w:t xml:space="preserve">Внести в </w:t>
      </w:r>
      <w:r w:rsidR="00CA2B43" w:rsidRPr="009066F6">
        <w:rPr>
          <w:szCs w:val="28"/>
        </w:rPr>
        <w:t>Положени</w:t>
      </w:r>
      <w:r w:rsidR="0028531A" w:rsidRPr="009066F6">
        <w:rPr>
          <w:szCs w:val="28"/>
        </w:rPr>
        <w:t>е</w:t>
      </w:r>
      <w:r w:rsidR="00CA2B43" w:rsidRPr="009066F6">
        <w:rPr>
          <w:szCs w:val="28"/>
        </w:rPr>
        <w:t xml:space="preserve"> о предоставлении жилых помещений по договору найма жилого помещения муниципального жилищного фонда коммерческого использования города Новосибирска, принятое </w:t>
      </w:r>
      <w:r w:rsidR="00EF73CD" w:rsidRPr="009066F6">
        <w:rPr>
          <w:szCs w:val="28"/>
        </w:rPr>
        <w:t>решение</w:t>
      </w:r>
      <w:r w:rsidR="00CA2B43" w:rsidRPr="009066F6">
        <w:rPr>
          <w:szCs w:val="28"/>
        </w:rPr>
        <w:t>м</w:t>
      </w:r>
      <w:r w:rsidR="00EF73CD" w:rsidRPr="009066F6">
        <w:rPr>
          <w:szCs w:val="28"/>
        </w:rPr>
        <w:t xml:space="preserve"> городского Совета Новосибирска от 21.05.2003 № 255 (в редакции решений городского Совета </w:t>
      </w:r>
      <w:proofErr w:type="gramStart"/>
      <w:r w:rsidR="00EF73CD" w:rsidRPr="009066F6">
        <w:rPr>
          <w:szCs w:val="28"/>
        </w:rPr>
        <w:t>Новосибирска  от</w:t>
      </w:r>
      <w:proofErr w:type="gramEnd"/>
      <w:r w:rsidR="00EF73CD" w:rsidRPr="009066F6">
        <w:rPr>
          <w:szCs w:val="28"/>
        </w:rPr>
        <w:t xml:space="preserve"> 25.02.2004 № 363, от 16.03.2005 № 563, от 31.08.2005 № 79,</w:t>
      </w:r>
      <w:r w:rsidR="009C7D97" w:rsidRPr="009066F6">
        <w:rPr>
          <w:szCs w:val="28"/>
        </w:rPr>
        <w:t xml:space="preserve"> решения Совета депутатов города Новосибирска от</w:t>
      </w:r>
      <w:r w:rsidR="00EF73CD" w:rsidRPr="009066F6">
        <w:rPr>
          <w:szCs w:val="28"/>
        </w:rPr>
        <w:t xml:space="preserve"> 17.02.2010 № 1537)</w:t>
      </w:r>
      <w:r w:rsidR="00A1178A" w:rsidRPr="009066F6">
        <w:rPr>
          <w:color w:val="000000"/>
          <w:szCs w:val="28"/>
        </w:rPr>
        <w:t>,</w:t>
      </w:r>
      <w:r w:rsidR="00EF73CD" w:rsidRPr="009066F6">
        <w:rPr>
          <w:szCs w:val="28"/>
        </w:rPr>
        <w:t xml:space="preserve"> следующие изменения:</w:t>
      </w:r>
    </w:p>
    <w:p w:rsidR="009A79CA" w:rsidRPr="009066F6" w:rsidRDefault="00643EAD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1.1.</w:t>
      </w:r>
      <w:r w:rsidR="00A13BFD" w:rsidRPr="009066F6">
        <w:rPr>
          <w:szCs w:val="28"/>
        </w:rPr>
        <w:t> </w:t>
      </w:r>
      <w:r w:rsidRPr="009066F6">
        <w:rPr>
          <w:szCs w:val="28"/>
        </w:rPr>
        <w:t>Пункт</w:t>
      </w:r>
      <w:r w:rsidR="00A1178A" w:rsidRPr="009066F6">
        <w:rPr>
          <w:szCs w:val="28"/>
        </w:rPr>
        <w:t>ы</w:t>
      </w:r>
      <w:r w:rsidRPr="009066F6">
        <w:rPr>
          <w:szCs w:val="28"/>
        </w:rPr>
        <w:t xml:space="preserve"> 2.1</w:t>
      </w:r>
      <w:r w:rsidR="001E397F" w:rsidRPr="009066F6">
        <w:rPr>
          <w:color w:val="FF0000"/>
          <w:szCs w:val="28"/>
        </w:rPr>
        <w:t xml:space="preserve"> </w:t>
      </w:r>
      <w:r w:rsidR="00A1178A" w:rsidRPr="009066F6">
        <w:rPr>
          <w:color w:val="000000" w:themeColor="text1"/>
          <w:szCs w:val="28"/>
        </w:rPr>
        <w:t>–</w:t>
      </w:r>
      <w:r w:rsidR="001E397F" w:rsidRPr="009066F6">
        <w:rPr>
          <w:szCs w:val="28"/>
        </w:rPr>
        <w:t xml:space="preserve"> 2.5</w:t>
      </w:r>
      <w:r w:rsidRPr="009066F6">
        <w:rPr>
          <w:szCs w:val="28"/>
        </w:rPr>
        <w:t xml:space="preserve"> изложить в следующей редакции:</w:t>
      </w:r>
    </w:p>
    <w:p w:rsidR="001E397F" w:rsidRPr="009066F6" w:rsidRDefault="00643EAD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«2.1.</w:t>
      </w:r>
      <w:r w:rsidR="00A13BFD" w:rsidRPr="009066F6">
        <w:rPr>
          <w:szCs w:val="28"/>
        </w:rPr>
        <w:t> </w:t>
      </w:r>
      <w:r w:rsidR="001E397F" w:rsidRPr="009066F6">
        <w:rPr>
          <w:szCs w:val="28"/>
        </w:rPr>
        <w:t xml:space="preserve">Гражданин, желающий заключить </w:t>
      </w:r>
      <w:r w:rsidRPr="009066F6">
        <w:rPr>
          <w:szCs w:val="28"/>
        </w:rPr>
        <w:t>договор найма</w:t>
      </w:r>
      <w:r w:rsidR="001E397F" w:rsidRPr="009066F6">
        <w:rPr>
          <w:szCs w:val="28"/>
        </w:rPr>
        <w:t xml:space="preserve">, </w:t>
      </w:r>
      <w:r w:rsidRPr="009066F6">
        <w:rPr>
          <w:szCs w:val="28"/>
        </w:rPr>
        <w:t xml:space="preserve">обращается в администрацию района города Новосибирска (далее – администрация района города) по месту жительства с письменным заявлением о </w:t>
      </w:r>
      <w:r w:rsidR="001E397F" w:rsidRPr="009066F6">
        <w:rPr>
          <w:szCs w:val="28"/>
        </w:rPr>
        <w:t>заключении договора найма</w:t>
      </w:r>
      <w:r w:rsidR="007F0F6D" w:rsidRPr="009066F6">
        <w:rPr>
          <w:szCs w:val="28"/>
        </w:rPr>
        <w:t xml:space="preserve"> </w:t>
      </w:r>
      <w:r w:rsidR="001E397F" w:rsidRPr="009066F6">
        <w:rPr>
          <w:szCs w:val="28"/>
        </w:rPr>
        <w:t xml:space="preserve">с указанием </w:t>
      </w:r>
      <w:r w:rsidR="00B44224" w:rsidRPr="009066F6">
        <w:rPr>
          <w:szCs w:val="28"/>
        </w:rPr>
        <w:t>наличия (отсутствия</w:t>
      </w:r>
      <w:r w:rsidR="001E397F" w:rsidRPr="009066F6">
        <w:rPr>
          <w:szCs w:val="28"/>
        </w:rPr>
        <w:t>) у него преимущественного права</w:t>
      </w:r>
      <w:r w:rsidR="00B44224" w:rsidRPr="009066F6">
        <w:rPr>
          <w:szCs w:val="28"/>
        </w:rPr>
        <w:t xml:space="preserve"> </w:t>
      </w:r>
      <w:r w:rsidR="00922CDD" w:rsidRPr="009066F6">
        <w:rPr>
          <w:szCs w:val="28"/>
        </w:rPr>
        <w:t xml:space="preserve">на </w:t>
      </w:r>
      <w:r w:rsidR="00B44224" w:rsidRPr="009066F6">
        <w:rPr>
          <w:szCs w:val="28"/>
        </w:rPr>
        <w:t>заключени</w:t>
      </w:r>
      <w:r w:rsidR="00922CDD" w:rsidRPr="009066F6">
        <w:rPr>
          <w:szCs w:val="28"/>
        </w:rPr>
        <w:t>е</w:t>
      </w:r>
      <w:r w:rsidR="00B44224" w:rsidRPr="009066F6">
        <w:rPr>
          <w:szCs w:val="28"/>
        </w:rPr>
        <w:t xml:space="preserve"> договора найма</w:t>
      </w:r>
      <w:r w:rsidR="001E397F" w:rsidRPr="009066F6">
        <w:rPr>
          <w:szCs w:val="28"/>
        </w:rPr>
        <w:t>, предусмотр</w:t>
      </w:r>
      <w:r w:rsidR="00ED4825" w:rsidRPr="009066F6">
        <w:rPr>
          <w:szCs w:val="28"/>
        </w:rPr>
        <w:t>енного пунктом 2.3</w:t>
      </w:r>
      <w:r w:rsidR="001E397F" w:rsidRPr="009066F6">
        <w:rPr>
          <w:szCs w:val="28"/>
        </w:rPr>
        <w:t xml:space="preserve"> Положения.</w:t>
      </w:r>
    </w:p>
    <w:p w:rsidR="00D46BFE" w:rsidRPr="009066F6" w:rsidRDefault="00A1178A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С</w:t>
      </w:r>
      <w:r w:rsidR="00D46BFE" w:rsidRPr="009066F6">
        <w:rPr>
          <w:szCs w:val="28"/>
        </w:rPr>
        <w:t xml:space="preserve"> заявлени</w:t>
      </w:r>
      <w:r w:rsidRPr="009066F6">
        <w:rPr>
          <w:szCs w:val="28"/>
        </w:rPr>
        <w:t>ем</w:t>
      </w:r>
      <w:r w:rsidR="00D46BFE" w:rsidRPr="009066F6">
        <w:rPr>
          <w:szCs w:val="28"/>
        </w:rPr>
        <w:t xml:space="preserve"> представляются следующие документы:</w:t>
      </w:r>
    </w:p>
    <w:p w:rsidR="00D46BFE" w:rsidRPr="009066F6" w:rsidRDefault="00643EAD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документы, удостоверяющие личность заявителя и членов его семьи</w:t>
      </w:r>
      <w:r w:rsidR="00D46BFE" w:rsidRPr="009066F6">
        <w:rPr>
          <w:szCs w:val="28"/>
        </w:rPr>
        <w:t>;</w:t>
      </w:r>
    </w:p>
    <w:p w:rsidR="00643EAD" w:rsidRPr="009066F6" w:rsidRDefault="002659F3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документ</w:t>
      </w:r>
      <w:r w:rsidR="00D46BFE" w:rsidRPr="009066F6">
        <w:rPr>
          <w:szCs w:val="28"/>
        </w:rPr>
        <w:t>ы</w:t>
      </w:r>
      <w:r w:rsidRPr="009066F6">
        <w:rPr>
          <w:szCs w:val="28"/>
        </w:rPr>
        <w:t xml:space="preserve">, </w:t>
      </w:r>
      <w:r w:rsidR="00D46BFE" w:rsidRPr="009066F6">
        <w:rPr>
          <w:szCs w:val="28"/>
        </w:rPr>
        <w:t xml:space="preserve">удостоверяющие личность и </w:t>
      </w:r>
      <w:r w:rsidRPr="009066F6">
        <w:rPr>
          <w:szCs w:val="28"/>
        </w:rPr>
        <w:t>подтверждающи</w:t>
      </w:r>
      <w:r w:rsidR="00D46BFE" w:rsidRPr="009066F6">
        <w:rPr>
          <w:szCs w:val="28"/>
        </w:rPr>
        <w:t>е</w:t>
      </w:r>
      <w:r w:rsidRPr="009066F6">
        <w:rPr>
          <w:szCs w:val="28"/>
        </w:rPr>
        <w:t xml:space="preserve"> полномочия представителя </w:t>
      </w:r>
      <w:r w:rsidR="00D46BFE" w:rsidRPr="009066F6">
        <w:rPr>
          <w:szCs w:val="28"/>
        </w:rPr>
        <w:t xml:space="preserve">заявителя </w:t>
      </w:r>
      <w:r w:rsidRPr="009066F6">
        <w:rPr>
          <w:szCs w:val="28"/>
        </w:rPr>
        <w:t>(в случае если с заявлением обращается представитель заявителя)</w:t>
      </w:r>
      <w:r w:rsidR="00D46BFE" w:rsidRPr="009066F6">
        <w:rPr>
          <w:szCs w:val="28"/>
        </w:rPr>
        <w:t>;</w:t>
      </w:r>
      <w:r w:rsidR="00643EAD" w:rsidRPr="009066F6">
        <w:rPr>
          <w:szCs w:val="28"/>
        </w:rPr>
        <w:t xml:space="preserve"> </w:t>
      </w:r>
    </w:p>
    <w:p w:rsidR="00A13BFD" w:rsidRPr="009066F6" w:rsidRDefault="00A13BFD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документы, подтверждающие регистрацию заявителя по месту жительства;</w:t>
      </w:r>
    </w:p>
    <w:p w:rsidR="00A13BFD" w:rsidRPr="009066F6" w:rsidRDefault="00A1178A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справк</w:t>
      </w:r>
      <w:r w:rsidR="00A13BFD" w:rsidRPr="009066F6">
        <w:rPr>
          <w:szCs w:val="28"/>
        </w:rPr>
        <w:t>а</w:t>
      </w:r>
      <w:r w:rsidRPr="009066F6">
        <w:rPr>
          <w:szCs w:val="28"/>
        </w:rPr>
        <w:t xml:space="preserve"> о прохождении государственной или муниципальной службы </w:t>
      </w:r>
      <w:r w:rsidR="00A13BFD" w:rsidRPr="009066F6">
        <w:rPr>
          <w:szCs w:val="28"/>
        </w:rPr>
        <w:t xml:space="preserve">                  </w:t>
      </w:r>
      <w:r w:rsidRPr="009066F6">
        <w:rPr>
          <w:szCs w:val="28"/>
        </w:rPr>
        <w:t>(в случае если заявитель является государственным или муниципальным служащим)</w:t>
      </w:r>
      <w:r w:rsidR="00A13BFD" w:rsidRPr="009066F6">
        <w:rPr>
          <w:szCs w:val="28"/>
        </w:rPr>
        <w:t>;</w:t>
      </w:r>
    </w:p>
    <w:p w:rsidR="00C50072" w:rsidRPr="009066F6" w:rsidRDefault="00A13BFD" w:rsidP="00A13B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066F6">
        <w:rPr>
          <w:szCs w:val="28"/>
        </w:rPr>
        <w:lastRenderedPageBreak/>
        <w:t xml:space="preserve">документ о наличии (отсутствии) задолженности по оплате жилого помещения и коммунальных услуг (в случае если заявитель обратился с </w:t>
      </w:r>
      <w:r w:rsidR="00E351E9" w:rsidRPr="009066F6">
        <w:rPr>
          <w:szCs w:val="28"/>
        </w:rPr>
        <w:t xml:space="preserve">просьбой </w:t>
      </w:r>
      <w:r w:rsidRPr="009066F6">
        <w:rPr>
          <w:szCs w:val="28"/>
        </w:rPr>
        <w:t>о заключении договора найма на новый срок)</w:t>
      </w:r>
      <w:r w:rsidR="00C50072" w:rsidRPr="009066F6">
        <w:rPr>
          <w:szCs w:val="28"/>
        </w:rPr>
        <w:t>.</w:t>
      </w:r>
    </w:p>
    <w:p w:rsidR="00062BBF" w:rsidRPr="009066F6" w:rsidRDefault="00062BBF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2.2.</w:t>
      </w:r>
      <w:r w:rsidR="00A13BFD" w:rsidRPr="009066F6">
        <w:rPr>
          <w:szCs w:val="28"/>
        </w:rPr>
        <w:t> </w:t>
      </w:r>
      <w:r w:rsidRPr="009066F6">
        <w:rPr>
          <w:szCs w:val="28"/>
        </w:rPr>
        <w:t>Администрация района</w:t>
      </w:r>
      <w:r w:rsidR="00A13BFD" w:rsidRPr="009066F6">
        <w:rPr>
          <w:szCs w:val="28"/>
        </w:rPr>
        <w:t xml:space="preserve"> города </w:t>
      </w:r>
      <w:r w:rsidRPr="009066F6">
        <w:rPr>
          <w:szCs w:val="28"/>
        </w:rPr>
        <w:t xml:space="preserve">в течение 30 дней со дня </w:t>
      </w:r>
      <w:r w:rsidR="009C2616" w:rsidRPr="009066F6">
        <w:rPr>
          <w:szCs w:val="28"/>
        </w:rPr>
        <w:t xml:space="preserve">регистрации </w:t>
      </w:r>
      <w:r w:rsidRPr="009066F6">
        <w:rPr>
          <w:szCs w:val="28"/>
        </w:rPr>
        <w:t>обращения заявителя рассматривает представленные им документы</w:t>
      </w:r>
      <w:r w:rsidR="00ED4825" w:rsidRPr="009066F6">
        <w:rPr>
          <w:szCs w:val="28"/>
        </w:rPr>
        <w:t>, уточняет информацию о наличии у заявителя преимущественного права на заключение договора найма, предусмотренного пунктом 2.3 Положения,</w:t>
      </w:r>
      <w:r w:rsidRPr="009066F6">
        <w:rPr>
          <w:szCs w:val="28"/>
        </w:rPr>
        <w:t xml:space="preserve"> и при отсутствии оснований для </w:t>
      </w:r>
      <w:r w:rsidR="003145E0" w:rsidRPr="009066F6">
        <w:rPr>
          <w:szCs w:val="28"/>
        </w:rPr>
        <w:t>отказа в предоставлении жилого помещения по договору</w:t>
      </w:r>
      <w:r w:rsidR="00C06B62" w:rsidRPr="009066F6">
        <w:rPr>
          <w:szCs w:val="28"/>
        </w:rPr>
        <w:t xml:space="preserve"> найма</w:t>
      </w:r>
      <w:r w:rsidRPr="009066F6">
        <w:rPr>
          <w:szCs w:val="28"/>
        </w:rPr>
        <w:t xml:space="preserve">, предусмотренных </w:t>
      </w:r>
      <w:r w:rsidR="00C06B62" w:rsidRPr="009066F6">
        <w:rPr>
          <w:szCs w:val="28"/>
        </w:rPr>
        <w:t>абзацами вторым</w:t>
      </w:r>
      <w:r w:rsidR="003145E0" w:rsidRPr="009066F6">
        <w:rPr>
          <w:szCs w:val="28"/>
        </w:rPr>
        <w:t xml:space="preserve"> – </w:t>
      </w:r>
      <w:r w:rsidR="00C06B62" w:rsidRPr="009066F6">
        <w:rPr>
          <w:szCs w:val="28"/>
        </w:rPr>
        <w:t xml:space="preserve">четвертым </w:t>
      </w:r>
      <w:r w:rsidRPr="009066F6">
        <w:rPr>
          <w:szCs w:val="28"/>
        </w:rPr>
        <w:t>пункт</w:t>
      </w:r>
      <w:r w:rsidR="00C06B62" w:rsidRPr="009066F6">
        <w:rPr>
          <w:szCs w:val="28"/>
        </w:rPr>
        <w:t>а</w:t>
      </w:r>
      <w:r w:rsidRPr="009066F6">
        <w:rPr>
          <w:szCs w:val="28"/>
        </w:rPr>
        <w:t xml:space="preserve"> 2</w:t>
      </w:r>
      <w:r w:rsidR="002105C2" w:rsidRPr="009066F6">
        <w:rPr>
          <w:szCs w:val="28"/>
        </w:rPr>
        <w:t>.5</w:t>
      </w:r>
      <w:r w:rsidRPr="009066F6">
        <w:rPr>
          <w:szCs w:val="28"/>
        </w:rPr>
        <w:t xml:space="preserve"> Положения, включает заявителя в список граждан, претендующих на заключение договора найма</w:t>
      </w:r>
      <w:r w:rsidR="003145E0" w:rsidRPr="009066F6">
        <w:rPr>
          <w:szCs w:val="28"/>
        </w:rPr>
        <w:t>,</w:t>
      </w:r>
      <w:r w:rsidRPr="009066F6">
        <w:rPr>
          <w:szCs w:val="28"/>
        </w:rPr>
        <w:t xml:space="preserve"> по форме согласно приложению 2 к Положению</w:t>
      </w:r>
      <w:r w:rsidR="003145E0" w:rsidRPr="009066F6">
        <w:rPr>
          <w:szCs w:val="28"/>
        </w:rPr>
        <w:t xml:space="preserve"> (далее – список)</w:t>
      </w:r>
      <w:r w:rsidRPr="009066F6">
        <w:rPr>
          <w:szCs w:val="28"/>
        </w:rPr>
        <w:t>.</w:t>
      </w:r>
    </w:p>
    <w:p w:rsidR="00062BBF" w:rsidRPr="009066F6" w:rsidRDefault="00062BBF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Датой включения заявителя в список является дата регистрации заявления о заключении договора найма в администрации района города.</w:t>
      </w:r>
    </w:p>
    <w:p w:rsidR="00062BBF" w:rsidRPr="009066F6" w:rsidRDefault="00062BBF" w:rsidP="00225773">
      <w:pPr>
        <w:ind w:firstLine="709"/>
        <w:jc w:val="both"/>
      </w:pPr>
      <w:r w:rsidRPr="009066F6">
        <w:t>О включении в список администрация района города в течение 30</w:t>
      </w:r>
      <w:r w:rsidR="00225773" w:rsidRPr="009066F6">
        <w:t> </w:t>
      </w:r>
      <w:r w:rsidRPr="009066F6">
        <w:t>дней со дня</w:t>
      </w:r>
      <w:r w:rsidR="00D30207">
        <w:t xml:space="preserve"> регистрации</w:t>
      </w:r>
      <w:r w:rsidRPr="009066F6">
        <w:t xml:space="preserve"> обращения </w:t>
      </w:r>
      <w:r w:rsidR="003B53D7" w:rsidRPr="009066F6">
        <w:t>заявителя направляет ему</w:t>
      </w:r>
      <w:r w:rsidRPr="009066F6">
        <w:t xml:space="preserve"> письменное уведомление.</w:t>
      </w:r>
    </w:p>
    <w:p w:rsidR="00450556" w:rsidRPr="009066F6" w:rsidRDefault="00E351E9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Гражданин</w:t>
      </w:r>
      <w:r w:rsidR="00062BBF" w:rsidRPr="009066F6">
        <w:rPr>
          <w:szCs w:val="28"/>
        </w:rPr>
        <w:t>, включенный в список</w:t>
      </w:r>
      <w:r w:rsidR="00225773" w:rsidRPr="009066F6">
        <w:rPr>
          <w:szCs w:val="28"/>
        </w:rPr>
        <w:t>,</w:t>
      </w:r>
      <w:r w:rsidR="00062BBF" w:rsidRPr="009066F6">
        <w:rPr>
          <w:szCs w:val="28"/>
        </w:rPr>
        <w:t xml:space="preserve"> обязан ежегодно, не позднее 1 февраля  текущего года, обращаться в администрацию района </w:t>
      </w:r>
      <w:r w:rsidR="00450556" w:rsidRPr="009066F6">
        <w:rPr>
          <w:szCs w:val="28"/>
        </w:rPr>
        <w:t xml:space="preserve">города с заявлением, подтверждающим его намерение  заключить договор найма. </w:t>
      </w:r>
    </w:p>
    <w:p w:rsidR="00450556" w:rsidRPr="009066F6" w:rsidRDefault="00450556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Исключение </w:t>
      </w:r>
      <w:r w:rsidR="00E351E9" w:rsidRPr="009066F6">
        <w:rPr>
          <w:szCs w:val="28"/>
        </w:rPr>
        <w:t>гражданина</w:t>
      </w:r>
      <w:r w:rsidRPr="009066F6">
        <w:rPr>
          <w:szCs w:val="28"/>
        </w:rPr>
        <w:t xml:space="preserve"> из списка осуществляется по следующим основаниям:</w:t>
      </w:r>
    </w:p>
    <w:p w:rsidR="00450556" w:rsidRPr="009066F6" w:rsidRDefault="00840A08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о</w:t>
      </w:r>
      <w:r w:rsidR="00450556" w:rsidRPr="009066F6">
        <w:rPr>
          <w:szCs w:val="28"/>
        </w:rPr>
        <w:t>тсутствие на 1 февраля текущего года заявления гражданина, подтверждающего его намерение состоять в списке;</w:t>
      </w:r>
    </w:p>
    <w:p w:rsidR="00450556" w:rsidRPr="009066F6" w:rsidRDefault="00435D42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включение</w:t>
      </w:r>
      <w:r w:rsidR="00450556" w:rsidRPr="009066F6">
        <w:rPr>
          <w:szCs w:val="28"/>
        </w:rPr>
        <w:t xml:space="preserve"> </w:t>
      </w:r>
      <w:r w:rsidRPr="009066F6">
        <w:rPr>
          <w:szCs w:val="28"/>
        </w:rPr>
        <w:t xml:space="preserve">гражданина </w:t>
      </w:r>
      <w:r w:rsidR="00450556" w:rsidRPr="009066F6">
        <w:rPr>
          <w:szCs w:val="28"/>
        </w:rPr>
        <w:t>в список на территории другого района города Новосибирска;</w:t>
      </w:r>
    </w:p>
    <w:p w:rsidR="00450556" w:rsidRPr="009066F6" w:rsidRDefault="00840A08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п</w:t>
      </w:r>
      <w:r w:rsidR="00450556" w:rsidRPr="009066F6">
        <w:rPr>
          <w:szCs w:val="28"/>
        </w:rPr>
        <w:t>редоставление гражданину жилого помещения по договору найма;</w:t>
      </w:r>
    </w:p>
    <w:p w:rsidR="00B431E3" w:rsidRPr="009066F6" w:rsidRDefault="00840A08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з</w:t>
      </w:r>
      <w:r w:rsidR="00450556" w:rsidRPr="009066F6">
        <w:rPr>
          <w:szCs w:val="28"/>
        </w:rPr>
        <w:t>аявление гражданина об исключении из списка</w:t>
      </w:r>
      <w:r w:rsidR="00B431E3" w:rsidRPr="009066F6">
        <w:rPr>
          <w:szCs w:val="28"/>
        </w:rPr>
        <w:t>;</w:t>
      </w:r>
    </w:p>
    <w:p w:rsidR="00840A08" w:rsidRPr="009066F6" w:rsidRDefault="00B431E3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отказ в предоставлении жилого помещения по договору найма по основаниям, предусмотренным абзацами вторым – четвертым пункта 2.5 Положения</w:t>
      </w:r>
      <w:r w:rsidR="00840A08" w:rsidRPr="009066F6">
        <w:rPr>
          <w:szCs w:val="28"/>
        </w:rPr>
        <w:t>.</w:t>
      </w:r>
    </w:p>
    <w:p w:rsidR="00840A08" w:rsidRPr="009066F6" w:rsidRDefault="00840A08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При наличи</w:t>
      </w:r>
      <w:r w:rsidR="002105C2" w:rsidRPr="009066F6">
        <w:rPr>
          <w:szCs w:val="28"/>
        </w:rPr>
        <w:t>и</w:t>
      </w:r>
      <w:r w:rsidRPr="009066F6">
        <w:rPr>
          <w:szCs w:val="28"/>
        </w:rPr>
        <w:t xml:space="preserve"> оснований для исключения </w:t>
      </w:r>
      <w:r w:rsidR="00435D42" w:rsidRPr="009066F6">
        <w:rPr>
          <w:szCs w:val="28"/>
        </w:rPr>
        <w:t>гражданина</w:t>
      </w:r>
      <w:r w:rsidRPr="009066F6">
        <w:rPr>
          <w:szCs w:val="28"/>
        </w:rPr>
        <w:t xml:space="preserve"> из </w:t>
      </w:r>
      <w:r w:rsidRPr="009066F6">
        <w:rPr>
          <w:color w:val="000000"/>
          <w:szCs w:val="28"/>
        </w:rPr>
        <w:t xml:space="preserve">списка </w:t>
      </w:r>
      <w:r w:rsidRPr="009066F6">
        <w:rPr>
          <w:szCs w:val="28"/>
        </w:rPr>
        <w:t xml:space="preserve">администрация района города в течение 30 дней со дня их выявления направляет ему письменное уведомление </w:t>
      </w:r>
      <w:r w:rsidR="00435D42" w:rsidRPr="009066F6">
        <w:rPr>
          <w:szCs w:val="28"/>
        </w:rPr>
        <w:t xml:space="preserve">об исключении из списка </w:t>
      </w:r>
      <w:r w:rsidRPr="009066F6">
        <w:rPr>
          <w:szCs w:val="28"/>
        </w:rPr>
        <w:t>с указанием основания исключения.</w:t>
      </w:r>
    </w:p>
    <w:p w:rsidR="00AE1181" w:rsidRPr="009066F6" w:rsidRDefault="00AE1181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2.3. Предоставление жилых помещений по договору найма осуществляется исходя из очередности включения </w:t>
      </w:r>
      <w:r w:rsidR="00EB0BA9" w:rsidRPr="009066F6">
        <w:rPr>
          <w:szCs w:val="28"/>
        </w:rPr>
        <w:t xml:space="preserve">гражданина </w:t>
      </w:r>
      <w:r w:rsidRPr="009066F6">
        <w:rPr>
          <w:szCs w:val="28"/>
        </w:rPr>
        <w:t>в список</w:t>
      </w:r>
      <w:r w:rsidR="00F26EA7" w:rsidRPr="009066F6">
        <w:rPr>
          <w:szCs w:val="28"/>
        </w:rPr>
        <w:t xml:space="preserve"> на основании правового акта мэрии города Новосибирска о предоставлении жилого помещения по договору найма</w:t>
      </w:r>
      <w:r w:rsidRPr="009066F6">
        <w:rPr>
          <w:szCs w:val="28"/>
        </w:rPr>
        <w:t>.</w:t>
      </w:r>
    </w:p>
    <w:p w:rsidR="00AE1181" w:rsidRPr="009066F6" w:rsidRDefault="00AE1181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Преимущественное право на заключение договора найма (вне зависимости от включения в список) имеют:</w:t>
      </w:r>
    </w:p>
    <w:p w:rsidR="00AE1181" w:rsidRPr="009066F6" w:rsidRDefault="00AE1181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государственные и муниципальные служащие;  </w:t>
      </w:r>
    </w:p>
    <w:p w:rsidR="00AE1181" w:rsidRPr="009066F6" w:rsidRDefault="00AE1181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граждане, заключившие с мэрией города Новосибирска договор о приобретении жилого помещения в собственность (в отношении приобретаемого жилого помещения до передачи его в собственность граждан);</w:t>
      </w:r>
    </w:p>
    <w:p w:rsidR="00AE1181" w:rsidRPr="009066F6" w:rsidRDefault="00AE1181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граждане, являющиеся нанимателями жилых помещений (при заключении договора найма на новый срок)</w:t>
      </w:r>
      <w:r w:rsidR="00AF06EC" w:rsidRPr="009066F6">
        <w:rPr>
          <w:szCs w:val="28"/>
        </w:rPr>
        <w:t>.</w:t>
      </w:r>
    </w:p>
    <w:p w:rsidR="002D588C" w:rsidRPr="009066F6" w:rsidRDefault="002D588C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lastRenderedPageBreak/>
        <w:t xml:space="preserve">Если </w:t>
      </w:r>
      <w:r w:rsidR="003F6FB8" w:rsidRPr="009066F6">
        <w:rPr>
          <w:szCs w:val="28"/>
        </w:rPr>
        <w:t xml:space="preserve">со дня </w:t>
      </w:r>
      <w:r w:rsidRPr="009066F6">
        <w:rPr>
          <w:szCs w:val="28"/>
        </w:rPr>
        <w:t xml:space="preserve">включения гражданина в список до дня </w:t>
      </w:r>
      <w:r w:rsidR="00F42198" w:rsidRPr="009066F6">
        <w:rPr>
          <w:szCs w:val="28"/>
        </w:rPr>
        <w:t xml:space="preserve">рассмотрения вопроса о предоставлении ему </w:t>
      </w:r>
      <w:r w:rsidR="003F6FB8" w:rsidRPr="009066F6">
        <w:rPr>
          <w:szCs w:val="28"/>
        </w:rPr>
        <w:t xml:space="preserve">свободного жилого помещения прошло более 60 дней, администрация района города </w:t>
      </w:r>
      <w:r w:rsidR="009C2616" w:rsidRPr="009066F6">
        <w:rPr>
          <w:szCs w:val="28"/>
        </w:rPr>
        <w:t>направляет указанному гражданину</w:t>
      </w:r>
      <w:r w:rsidR="003F6FB8" w:rsidRPr="009066F6">
        <w:rPr>
          <w:szCs w:val="28"/>
        </w:rPr>
        <w:t xml:space="preserve"> </w:t>
      </w:r>
      <w:r w:rsidR="009C2616" w:rsidRPr="009066F6">
        <w:rPr>
          <w:szCs w:val="28"/>
        </w:rPr>
        <w:t xml:space="preserve">письменное извещение </w:t>
      </w:r>
      <w:r w:rsidR="003F6FB8" w:rsidRPr="009066F6">
        <w:rPr>
          <w:szCs w:val="28"/>
        </w:rPr>
        <w:t>о необходимости повторного представления документов, предусмотренных пунктом 2.1 Положения. Гражданин, которому планируется предоставление жилого помещения, обязан представить указанные документы в течение 20 дней со дня получения запроса администрации района города.</w:t>
      </w:r>
    </w:p>
    <w:p w:rsidR="00AF06EC" w:rsidRPr="009066F6" w:rsidRDefault="00AF06EC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2.4.</w:t>
      </w:r>
      <w:r w:rsidR="00F26EA7" w:rsidRPr="009066F6">
        <w:rPr>
          <w:szCs w:val="28"/>
        </w:rPr>
        <w:t> </w:t>
      </w:r>
      <w:r w:rsidRPr="009066F6">
        <w:rPr>
          <w:szCs w:val="28"/>
        </w:rPr>
        <w:t xml:space="preserve">При наличии свободного жилого помещения </w:t>
      </w:r>
      <w:r w:rsidR="00CA4E92" w:rsidRPr="009066F6">
        <w:rPr>
          <w:szCs w:val="28"/>
        </w:rPr>
        <w:t xml:space="preserve">и отсутствии оснований для отказа в предоставлении жилого помещения по договору найма, предусмотренных абзацами вторым – четвертым пункта 2.5 Положения, </w:t>
      </w:r>
      <w:r w:rsidRPr="009066F6">
        <w:rPr>
          <w:szCs w:val="28"/>
        </w:rPr>
        <w:t xml:space="preserve">администрация района города в течение </w:t>
      </w:r>
      <w:r w:rsidR="00B431E3" w:rsidRPr="009066F6">
        <w:rPr>
          <w:szCs w:val="28"/>
        </w:rPr>
        <w:t>30</w:t>
      </w:r>
      <w:r w:rsidRPr="009066F6">
        <w:rPr>
          <w:szCs w:val="28"/>
        </w:rPr>
        <w:t xml:space="preserve"> дней со дня </w:t>
      </w:r>
      <w:r w:rsidR="003F6FB8" w:rsidRPr="009066F6">
        <w:rPr>
          <w:szCs w:val="28"/>
        </w:rPr>
        <w:t>представления заявителем документов, предусмотренных пунктом 2.1 Положения,</w:t>
      </w:r>
      <w:r w:rsidRPr="009066F6">
        <w:rPr>
          <w:szCs w:val="28"/>
        </w:rPr>
        <w:t xml:space="preserve"> направляет в комитет по жилищным вопросам</w:t>
      </w:r>
      <w:r w:rsidR="00B537AA" w:rsidRPr="009066F6">
        <w:rPr>
          <w:szCs w:val="28"/>
        </w:rPr>
        <w:t xml:space="preserve"> мэрии города Новосибирска (далее – комитет по жилищным вопросам)</w:t>
      </w:r>
      <w:r w:rsidRPr="009066F6">
        <w:rPr>
          <w:szCs w:val="28"/>
        </w:rPr>
        <w:t xml:space="preserve"> </w:t>
      </w:r>
      <w:r w:rsidR="003F6FB8" w:rsidRPr="009066F6">
        <w:rPr>
          <w:szCs w:val="28"/>
        </w:rPr>
        <w:t xml:space="preserve">их </w:t>
      </w:r>
      <w:r w:rsidRPr="009066F6">
        <w:rPr>
          <w:szCs w:val="28"/>
        </w:rPr>
        <w:t>копии с приложением:</w:t>
      </w:r>
    </w:p>
    <w:p w:rsidR="00AF06EC" w:rsidRPr="009066F6" w:rsidRDefault="00AF06EC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ходатайства о предоставлении жилого помещения по договору найма с указанием учетного номера заявителя в списке;</w:t>
      </w:r>
    </w:p>
    <w:p w:rsidR="00F26EA7" w:rsidRPr="009066F6" w:rsidRDefault="00F26EA7" w:rsidP="00F26EA7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выписки из домовой книги на предоставляемое жилое помещение;   </w:t>
      </w:r>
    </w:p>
    <w:p w:rsidR="00F26EA7" w:rsidRPr="009066F6" w:rsidRDefault="00F26EA7" w:rsidP="00F26EA7">
      <w:pPr>
        <w:ind w:firstLine="720"/>
        <w:jc w:val="both"/>
        <w:rPr>
          <w:szCs w:val="28"/>
        </w:rPr>
      </w:pPr>
      <w:r w:rsidRPr="009066F6">
        <w:rPr>
          <w:szCs w:val="28"/>
        </w:rPr>
        <w:t>акта обследования предоставляемого жилого помещения;</w:t>
      </w:r>
    </w:p>
    <w:p w:rsidR="00B537AA" w:rsidRPr="009066F6" w:rsidRDefault="00AF06EC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технического паспорта </w:t>
      </w:r>
      <w:r w:rsidR="00B537AA" w:rsidRPr="009066F6">
        <w:rPr>
          <w:szCs w:val="28"/>
        </w:rPr>
        <w:t>предоставляемого жилого помещения;</w:t>
      </w:r>
    </w:p>
    <w:p w:rsidR="00B537AA" w:rsidRPr="009066F6" w:rsidRDefault="00B537AA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выписки из реестра муниципального имущества города Новосибирска на предоставляемое жилое помещение.</w:t>
      </w:r>
    </w:p>
    <w:p w:rsidR="002105C2" w:rsidRPr="009066F6" w:rsidRDefault="00840A08" w:rsidP="00E248C4">
      <w:pPr>
        <w:ind w:firstLine="720"/>
        <w:jc w:val="both"/>
        <w:rPr>
          <w:sz w:val="27"/>
          <w:szCs w:val="28"/>
        </w:rPr>
      </w:pPr>
      <w:r w:rsidRPr="009066F6">
        <w:rPr>
          <w:sz w:val="27"/>
          <w:szCs w:val="28"/>
        </w:rPr>
        <w:t>Комитет по жилищным вопросам</w:t>
      </w:r>
      <w:r w:rsidR="00C06B62" w:rsidRPr="009066F6">
        <w:rPr>
          <w:sz w:val="27"/>
          <w:szCs w:val="28"/>
        </w:rPr>
        <w:t xml:space="preserve"> в</w:t>
      </w:r>
      <w:r w:rsidRPr="009066F6">
        <w:rPr>
          <w:sz w:val="27"/>
          <w:szCs w:val="28"/>
        </w:rPr>
        <w:t xml:space="preserve"> </w:t>
      </w:r>
      <w:r w:rsidR="00AE1181" w:rsidRPr="009066F6">
        <w:rPr>
          <w:sz w:val="27"/>
          <w:szCs w:val="28"/>
        </w:rPr>
        <w:t xml:space="preserve">течение 30 дней </w:t>
      </w:r>
      <w:r w:rsidR="009C2616" w:rsidRPr="009066F6">
        <w:rPr>
          <w:sz w:val="27"/>
          <w:szCs w:val="28"/>
        </w:rPr>
        <w:t xml:space="preserve">со дня </w:t>
      </w:r>
      <w:r w:rsidR="004A0F4E" w:rsidRPr="009066F6">
        <w:rPr>
          <w:sz w:val="27"/>
          <w:szCs w:val="28"/>
        </w:rPr>
        <w:t>регистрации</w:t>
      </w:r>
      <w:r w:rsidR="009C2616" w:rsidRPr="009066F6">
        <w:rPr>
          <w:sz w:val="27"/>
          <w:szCs w:val="28"/>
        </w:rPr>
        <w:t xml:space="preserve"> </w:t>
      </w:r>
      <w:r w:rsidR="004A0F4E" w:rsidRPr="009066F6">
        <w:rPr>
          <w:sz w:val="27"/>
          <w:szCs w:val="28"/>
        </w:rPr>
        <w:t>поступивших</w:t>
      </w:r>
      <w:r w:rsidR="009C2616" w:rsidRPr="009066F6">
        <w:rPr>
          <w:sz w:val="27"/>
          <w:szCs w:val="28"/>
        </w:rPr>
        <w:t xml:space="preserve"> документов осуществляет их рассмотрение</w:t>
      </w:r>
      <w:r w:rsidR="00C06B62" w:rsidRPr="009066F6">
        <w:rPr>
          <w:sz w:val="27"/>
          <w:szCs w:val="28"/>
        </w:rPr>
        <w:t xml:space="preserve"> и при отсутствии основания для </w:t>
      </w:r>
      <w:r w:rsidR="00E351E9" w:rsidRPr="009066F6">
        <w:rPr>
          <w:sz w:val="27"/>
          <w:szCs w:val="28"/>
        </w:rPr>
        <w:t>отказа в предоставлении жилого помещения по договору</w:t>
      </w:r>
      <w:r w:rsidR="00C06B62" w:rsidRPr="009066F6">
        <w:rPr>
          <w:sz w:val="27"/>
          <w:szCs w:val="28"/>
        </w:rPr>
        <w:t xml:space="preserve"> найма, предусмотренного абзацем пятым пункта</w:t>
      </w:r>
      <w:r w:rsidR="00E351E9" w:rsidRPr="009066F6">
        <w:rPr>
          <w:sz w:val="27"/>
          <w:szCs w:val="28"/>
        </w:rPr>
        <w:t xml:space="preserve"> </w:t>
      </w:r>
      <w:r w:rsidR="00C06B62" w:rsidRPr="009066F6">
        <w:rPr>
          <w:sz w:val="27"/>
          <w:szCs w:val="28"/>
        </w:rPr>
        <w:t xml:space="preserve">2.5 Положения, </w:t>
      </w:r>
      <w:r w:rsidR="002105C2" w:rsidRPr="009066F6">
        <w:rPr>
          <w:sz w:val="27"/>
          <w:szCs w:val="28"/>
        </w:rPr>
        <w:t xml:space="preserve">разрабатывает проект правового акта мэрии города Новосибирска о предоставлении жилого помещения </w:t>
      </w:r>
      <w:r w:rsidR="00AE1181" w:rsidRPr="009066F6">
        <w:rPr>
          <w:sz w:val="27"/>
          <w:szCs w:val="28"/>
        </w:rPr>
        <w:t>по договору найма</w:t>
      </w:r>
      <w:r w:rsidR="002105C2" w:rsidRPr="009066F6">
        <w:rPr>
          <w:sz w:val="27"/>
          <w:szCs w:val="28"/>
        </w:rPr>
        <w:t>.</w:t>
      </w:r>
    </w:p>
    <w:p w:rsidR="00657AD6" w:rsidRPr="009066F6" w:rsidRDefault="00657AD6" w:rsidP="00E248C4">
      <w:pPr>
        <w:ind w:firstLine="720"/>
        <w:jc w:val="both"/>
        <w:rPr>
          <w:sz w:val="27"/>
          <w:szCs w:val="28"/>
        </w:rPr>
      </w:pPr>
      <w:r w:rsidRPr="009066F6">
        <w:rPr>
          <w:sz w:val="27"/>
          <w:szCs w:val="28"/>
        </w:rPr>
        <w:t>Указанный правовой акт мэрии города Новосибирска в течение трех дней со дня его принятия направляется в администрацию района города для заключения договора найма.</w:t>
      </w:r>
    </w:p>
    <w:p w:rsidR="002105C2" w:rsidRPr="009066F6" w:rsidRDefault="002105C2" w:rsidP="00E248C4">
      <w:pPr>
        <w:ind w:firstLine="720"/>
        <w:jc w:val="both"/>
        <w:rPr>
          <w:sz w:val="27"/>
          <w:szCs w:val="28"/>
        </w:rPr>
      </w:pPr>
      <w:r w:rsidRPr="009066F6">
        <w:rPr>
          <w:sz w:val="27"/>
          <w:szCs w:val="28"/>
        </w:rPr>
        <w:t>2.5.</w:t>
      </w:r>
      <w:r w:rsidR="003F6FB8" w:rsidRPr="009066F6">
        <w:rPr>
          <w:sz w:val="27"/>
          <w:szCs w:val="28"/>
        </w:rPr>
        <w:t> </w:t>
      </w:r>
      <w:r w:rsidRPr="009066F6">
        <w:rPr>
          <w:sz w:val="27"/>
          <w:szCs w:val="28"/>
        </w:rPr>
        <w:t xml:space="preserve">Отказ в </w:t>
      </w:r>
      <w:r w:rsidR="003F6FB8" w:rsidRPr="009066F6">
        <w:rPr>
          <w:sz w:val="27"/>
          <w:szCs w:val="28"/>
        </w:rPr>
        <w:t>предоставлении жилого помещения по договору</w:t>
      </w:r>
      <w:r w:rsidRPr="009066F6">
        <w:rPr>
          <w:sz w:val="27"/>
          <w:szCs w:val="28"/>
        </w:rPr>
        <w:t xml:space="preserve"> найма допускается по следующим основаниям:</w:t>
      </w:r>
    </w:p>
    <w:p w:rsidR="002105C2" w:rsidRPr="009066F6" w:rsidRDefault="002105C2" w:rsidP="00E248C4">
      <w:pPr>
        <w:ind w:firstLine="720"/>
        <w:jc w:val="both"/>
        <w:rPr>
          <w:sz w:val="27"/>
          <w:szCs w:val="28"/>
        </w:rPr>
      </w:pPr>
      <w:r w:rsidRPr="009066F6">
        <w:rPr>
          <w:sz w:val="27"/>
          <w:szCs w:val="28"/>
        </w:rPr>
        <w:t>непредставление документов, предусмотренных пунктом 2.1 Положения;</w:t>
      </w:r>
    </w:p>
    <w:p w:rsidR="002105C2" w:rsidRPr="009066F6" w:rsidRDefault="002105C2" w:rsidP="00E248C4">
      <w:pPr>
        <w:ind w:firstLine="720"/>
        <w:jc w:val="both"/>
        <w:rPr>
          <w:sz w:val="27"/>
          <w:szCs w:val="28"/>
        </w:rPr>
      </w:pPr>
      <w:r w:rsidRPr="009066F6">
        <w:rPr>
          <w:sz w:val="27"/>
          <w:szCs w:val="28"/>
        </w:rPr>
        <w:t>представление документов, содержащих недостоверные сведения;</w:t>
      </w:r>
    </w:p>
    <w:p w:rsidR="00C06B62" w:rsidRPr="009066F6" w:rsidRDefault="002105C2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ненадлежащее исполнение заявителем  обязательств по ранее заключенному договору найма</w:t>
      </w:r>
      <w:r w:rsidR="00E351E9" w:rsidRPr="009066F6">
        <w:rPr>
          <w:szCs w:val="28"/>
        </w:rPr>
        <w:t xml:space="preserve"> (в случае если заявитель обратился с просьбой о заключении договора найма на новый срок)</w:t>
      </w:r>
      <w:r w:rsidR="00C06B62" w:rsidRPr="009066F6">
        <w:rPr>
          <w:szCs w:val="28"/>
        </w:rPr>
        <w:t>;</w:t>
      </w:r>
    </w:p>
    <w:p w:rsidR="00C06B62" w:rsidRPr="009066F6" w:rsidRDefault="003F6FB8" w:rsidP="00C06B62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невозможность предоставления заявителю </w:t>
      </w:r>
      <w:r w:rsidR="00C06B62" w:rsidRPr="009066F6">
        <w:rPr>
          <w:szCs w:val="28"/>
        </w:rPr>
        <w:t>свободного жилого помещения</w:t>
      </w:r>
      <w:r w:rsidRPr="009066F6">
        <w:rPr>
          <w:szCs w:val="28"/>
        </w:rPr>
        <w:t xml:space="preserve"> в связи с необходимостью использования его в иных целях, предусмотренных законодательством</w:t>
      </w:r>
      <w:r w:rsidR="00C06B62" w:rsidRPr="009066F6">
        <w:rPr>
          <w:szCs w:val="28"/>
        </w:rPr>
        <w:t>.</w:t>
      </w:r>
    </w:p>
    <w:p w:rsidR="00B431E3" w:rsidRPr="009066F6" w:rsidRDefault="004818EF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При наличии оснований для отказа в</w:t>
      </w:r>
      <w:r w:rsidR="0004728A" w:rsidRPr="009066F6">
        <w:rPr>
          <w:szCs w:val="28"/>
        </w:rPr>
        <w:t xml:space="preserve"> </w:t>
      </w:r>
      <w:r w:rsidR="00B431E3" w:rsidRPr="009066F6">
        <w:rPr>
          <w:szCs w:val="28"/>
        </w:rPr>
        <w:t>предоставлении жилого помещения по договору</w:t>
      </w:r>
      <w:r w:rsidR="0004728A" w:rsidRPr="009066F6">
        <w:rPr>
          <w:szCs w:val="28"/>
        </w:rPr>
        <w:t xml:space="preserve"> </w:t>
      </w:r>
      <w:proofErr w:type="gramStart"/>
      <w:r w:rsidR="0004728A" w:rsidRPr="009066F6">
        <w:rPr>
          <w:szCs w:val="28"/>
        </w:rPr>
        <w:t>найма</w:t>
      </w:r>
      <w:r w:rsidR="00C06B62" w:rsidRPr="009066F6">
        <w:rPr>
          <w:szCs w:val="28"/>
        </w:rPr>
        <w:t xml:space="preserve"> </w:t>
      </w:r>
      <w:r w:rsidR="0004728A" w:rsidRPr="009066F6">
        <w:rPr>
          <w:szCs w:val="28"/>
        </w:rPr>
        <w:t xml:space="preserve"> администрация</w:t>
      </w:r>
      <w:proofErr w:type="gramEnd"/>
      <w:r w:rsidR="0004728A" w:rsidRPr="009066F6">
        <w:rPr>
          <w:szCs w:val="28"/>
        </w:rPr>
        <w:t xml:space="preserve"> района города</w:t>
      </w:r>
      <w:r w:rsidR="00BC1D57" w:rsidRPr="009066F6">
        <w:rPr>
          <w:szCs w:val="28"/>
        </w:rPr>
        <w:t xml:space="preserve">, комитет по жилищным вопросам </w:t>
      </w:r>
      <w:r w:rsidR="00B431E3" w:rsidRPr="009066F6">
        <w:rPr>
          <w:szCs w:val="28"/>
        </w:rPr>
        <w:t xml:space="preserve">в течение 30 дней со дня </w:t>
      </w:r>
      <w:r w:rsidR="00E2627E">
        <w:rPr>
          <w:szCs w:val="28"/>
        </w:rPr>
        <w:t>регистрации поступивших</w:t>
      </w:r>
      <w:r w:rsidR="00B431E3" w:rsidRPr="009066F6">
        <w:rPr>
          <w:szCs w:val="28"/>
        </w:rPr>
        <w:t xml:space="preserve"> документов, предусмотренных пунктами 2.1 и 2.4 Положения соответственно, направляю</w:t>
      </w:r>
      <w:r w:rsidR="0004728A" w:rsidRPr="009066F6">
        <w:rPr>
          <w:szCs w:val="28"/>
        </w:rPr>
        <w:t xml:space="preserve">т заявителю </w:t>
      </w:r>
      <w:r w:rsidR="00E2627E">
        <w:rPr>
          <w:szCs w:val="28"/>
        </w:rPr>
        <w:t xml:space="preserve">письменное </w:t>
      </w:r>
      <w:r w:rsidRPr="009066F6">
        <w:rPr>
          <w:szCs w:val="28"/>
        </w:rPr>
        <w:t xml:space="preserve">уведомление об отказе </w:t>
      </w:r>
      <w:r w:rsidR="00B431E3" w:rsidRPr="009066F6">
        <w:rPr>
          <w:szCs w:val="28"/>
        </w:rPr>
        <w:t xml:space="preserve">в предоставлении жилого </w:t>
      </w:r>
      <w:r w:rsidR="00B431E3" w:rsidRPr="009066F6">
        <w:rPr>
          <w:szCs w:val="28"/>
        </w:rPr>
        <w:lastRenderedPageBreak/>
        <w:t>помещения по договору найма с указанием основания</w:t>
      </w:r>
      <w:r w:rsidRPr="009066F6">
        <w:rPr>
          <w:szCs w:val="28"/>
        </w:rPr>
        <w:t xml:space="preserve"> отказа</w:t>
      </w:r>
      <w:r w:rsidR="00B431E3" w:rsidRPr="009066F6">
        <w:rPr>
          <w:szCs w:val="28"/>
        </w:rPr>
        <w:t>.</w:t>
      </w:r>
    </w:p>
    <w:p w:rsidR="004818EF" w:rsidRPr="009066F6" w:rsidRDefault="00B431E3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Отказ в предоставлении жилого помещения по договору найма по основанию, предусмотренному абзацем пятым настоящего пункта, не является основанием исключения гражданина из списка.</w:t>
      </w:r>
      <w:r w:rsidR="004818EF" w:rsidRPr="009066F6">
        <w:rPr>
          <w:szCs w:val="28"/>
        </w:rPr>
        <w:t xml:space="preserve">».   </w:t>
      </w:r>
    </w:p>
    <w:p w:rsidR="00CD2A25" w:rsidRPr="009066F6" w:rsidRDefault="007B5B37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1.2. Пункт 3.2 </w:t>
      </w:r>
      <w:r w:rsidR="00CD2A25" w:rsidRPr="009066F6">
        <w:rPr>
          <w:szCs w:val="28"/>
        </w:rPr>
        <w:t>изложить в следующей редакции:</w:t>
      </w:r>
    </w:p>
    <w:p w:rsidR="007B5B37" w:rsidRPr="009066F6" w:rsidRDefault="00CD2A25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«3.2. Размер платы за пользование жилым помещением, </w:t>
      </w:r>
      <w:r w:rsidR="007B5B37" w:rsidRPr="009066F6">
        <w:rPr>
          <w:szCs w:val="28"/>
        </w:rPr>
        <w:t>платы за содержание и ремонт жилого помещения</w:t>
      </w:r>
      <w:r w:rsidRPr="009066F6">
        <w:rPr>
          <w:szCs w:val="28"/>
        </w:rPr>
        <w:t xml:space="preserve"> по договору найма устанавливаются правовыми актами мэрии города Новосибирска.</w:t>
      </w:r>
      <w:r w:rsidR="007B5B37" w:rsidRPr="009066F6">
        <w:rPr>
          <w:szCs w:val="28"/>
        </w:rPr>
        <w:t>».</w:t>
      </w:r>
    </w:p>
    <w:p w:rsidR="00490139" w:rsidRPr="009066F6" w:rsidRDefault="00490139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1.</w:t>
      </w:r>
      <w:r w:rsidR="00CD2A25" w:rsidRPr="009066F6">
        <w:rPr>
          <w:szCs w:val="28"/>
        </w:rPr>
        <w:t>3</w:t>
      </w:r>
      <w:r w:rsidR="00BC1D57" w:rsidRPr="009066F6">
        <w:rPr>
          <w:szCs w:val="28"/>
        </w:rPr>
        <w:t>.</w:t>
      </w:r>
      <w:r w:rsidRPr="009066F6">
        <w:rPr>
          <w:szCs w:val="28"/>
        </w:rPr>
        <w:t> В пункте 3.4 слова «жилое помещение» заменить словами «пользование жилым помещением</w:t>
      </w:r>
      <w:r w:rsidR="00CD2A25" w:rsidRPr="009066F6">
        <w:rPr>
          <w:szCs w:val="28"/>
        </w:rPr>
        <w:t>, платы за содержание и ремонт жилого помещения</w:t>
      </w:r>
      <w:r w:rsidR="00403147" w:rsidRPr="009066F6">
        <w:rPr>
          <w:szCs w:val="28"/>
        </w:rPr>
        <w:t xml:space="preserve"> по договору найма</w:t>
      </w:r>
      <w:r w:rsidRPr="009066F6">
        <w:rPr>
          <w:szCs w:val="28"/>
        </w:rPr>
        <w:t>».</w:t>
      </w:r>
    </w:p>
    <w:p w:rsidR="00782611" w:rsidRPr="009066F6" w:rsidRDefault="00782611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1.4</w:t>
      </w:r>
      <w:r w:rsidR="00490139" w:rsidRPr="009066F6">
        <w:rPr>
          <w:szCs w:val="28"/>
        </w:rPr>
        <w:t>. </w:t>
      </w:r>
      <w:r w:rsidRPr="009066F6">
        <w:rPr>
          <w:szCs w:val="28"/>
        </w:rPr>
        <w:t>Пункт</w:t>
      </w:r>
      <w:r w:rsidR="00490139" w:rsidRPr="009066F6">
        <w:rPr>
          <w:szCs w:val="28"/>
        </w:rPr>
        <w:t xml:space="preserve"> 3.5 </w:t>
      </w:r>
      <w:r w:rsidRPr="009066F6">
        <w:rPr>
          <w:szCs w:val="28"/>
        </w:rPr>
        <w:t>изложить в следующей редакции:</w:t>
      </w:r>
    </w:p>
    <w:p w:rsidR="00782611" w:rsidRPr="009066F6" w:rsidRDefault="00103E7A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«Плата за пользование жилым помещением вносится ежемесячно до десятого числа месяца, следующего за истекшим месяцем.</w:t>
      </w:r>
    </w:p>
    <w:p w:rsidR="00103E7A" w:rsidRPr="009066F6" w:rsidRDefault="00103E7A" w:rsidP="00AE1C2A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066F6">
        <w:rPr>
          <w:szCs w:val="28"/>
        </w:rPr>
        <w:t>Плата за содержание и ремонт жилого помещения и коммунальные услуги вносится ежемесячно до десятого числа месяца, следующего за истекшим</w:t>
      </w:r>
      <w:r w:rsidR="00AE1C2A" w:rsidRPr="009066F6">
        <w:rPr>
          <w:szCs w:val="28"/>
        </w:rPr>
        <w:t xml:space="preserve"> месяцем</w:t>
      </w:r>
      <w:r w:rsidRPr="009066F6">
        <w:rPr>
          <w:szCs w:val="28"/>
        </w:rPr>
        <w:t xml:space="preserve">, </w:t>
      </w:r>
      <w:r w:rsidR="00AE1C2A" w:rsidRPr="009066F6">
        <w:rPr>
          <w:szCs w:val="28"/>
        </w:rPr>
        <w:t>если иной срок не установлен договором управления многоквартирным домом 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</w:t>
      </w:r>
      <w:r w:rsidRPr="009066F6">
        <w:rPr>
          <w:szCs w:val="28"/>
        </w:rPr>
        <w:t>.».</w:t>
      </w:r>
    </w:p>
    <w:p w:rsidR="00782611" w:rsidRPr="009066F6" w:rsidRDefault="00782611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1.5</w:t>
      </w:r>
      <w:r w:rsidR="00490139" w:rsidRPr="009066F6">
        <w:rPr>
          <w:szCs w:val="28"/>
        </w:rPr>
        <w:t>. </w:t>
      </w:r>
      <w:r w:rsidRPr="009066F6">
        <w:rPr>
          <w:szCs w:val="28"/>
        </w:rPr>
        <w:t>В приложении 1:</w:t>
      </w:r>
    </w:p>
    <w:p w:rsidR="00AE1C2A" w:rsidRPr="009066F6" w:rsidRDefault="00782611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1.5.</w:t>
      </w:r>
      <w:r w:rsidR="00103E7A" w:rsidRPr="009066F6">
        <w:rPr>
          <w:szCs w:val="28"/>
        </w:rPr>
        <w:t>1</w:t>
      </w:r>
      <w:r w:rsidRPr="009066F6">
        <w:rPr>
          <w:szCs w:val="28"/>
        </w:rPr>
        <w:t>. </w:t>
      </w:r>
      <w:r w:rsidR="00BC1D57" w:rsidRPr="009066F6">
        <w:rPr>
          <w:szCs w:val="28"/>
        </w:rPr>
        <w:t xml:space="preserve">В </w:t>
      </w:r>
      <w:r w:rsidR="00ED6C8B" w:rsidRPr="009066F6">
        <w:rPr>
          <w:szCs w:val="28"/>
        </w:rPr>
        <w:t>под</w:t>
      </w:r>
      <w:r w:rsidR="00AE1C2A" w:rsidRPr="009066F6">
        <w:rPr>
          <w:szCs w:val="28"/>
        </w:rPr>
        <w:t>пункте</w:t>
      </w:r>
      <w:r w:rsidR="00BC1D57" w:rsidRPr="009066F6">
        <w:rPr>
          <w:szCs w:val="28"/>
        </w:rPr>
        <w:t xml:space="preserve"> 2.2.10</w:t>
      </w:r>
      <w:r w:rsidR="00AE1C2A" w:rsidRPr="009066F6">
        <w:rPr>
          <w:szCs w:val="28"/>
        </w:rPr>
        <w:t>:</w:t>
      </w:r>
      <w:r w:rsidR="00BC1D57" w:rsidRPr="009066F6">
        <w:rPr>
          <w:szCs w:val="28"/>
        </w:rPr>
        <w:t xml:space="preserve"> </w:t>
      </w:r>
    </w:p>
    <w:p w:rsidR="00AE1C2A" w:rsidRPr="009066F6" w:rsidRDefault="00AE1C2A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 xml:space="preserve">в абзаце первом </w:t>
      </w:r>
      <w:r w:rsidR="00BC1D57" w:rsidRPr="009066F6">
        <w:rPr>
          <w:szCs w:val="28"/>
        </w:rPr>
        <w:t>слова «если иной срок не установлен договором управления многоквартирным домом,» исключить</w:t>
      </w:r>
      <w:r w:rsidRPr="009066F6">
        <w:rPr>
          <w:szCs w:val="28"/>
        </w:rPr>
        <w:t>;</w:t>
      </w:r>
    </w:p>
    <w:p w:rsidR="00BC1D57" w:rsidRPr="009066F6" w:rsidRDefault="00AE1C2A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абзац второй</w:t>
      </w:r>
      <w:r w:rsidR="008A00B1" w:rsidRPr="009066F6">
        <w:rPr>
          <w:szCs w:val="28"/>
        </w:rPr>
        <w:t xml:space="preserve"> после слова «домом» дополнить словами «либо решением общего собрания членов товарищества собственников жилья,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кооперативе».</w:t>
      </w:r>
    </w:p>
    <w:p w:rsidR="00103E7A" w:rsidRPr="009066F6" w:rsidRDefault="00103E7A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1.5.2. Подпункт 3.1.2 изложить в следующей редакции:</w:t>
      </w:r>
    </w:p>
    <w:p w:rsidR="00103E7A" w:rsidRPr="009066F6" w:rsidRDefault="00103E7A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«3.1.2. Изменять в одностороннем порядке, но не чаще одного раза в год, размер платы за пользование жилым помещением (платы за наем), платы за содержание и ремонт жилого помещения.».</w:t>
      </w:r>
    </w:p>
    <w:p w:rsidR="00ED6C8B" w:rsidRPr="009066F6" w:rsidRDefault="00ED6C8B" w:rsidP="004818EF">
      <w:pPr>
        <w:ind w:firstLine="720"/>
        <w:jc w:val="both"/>
        <w:rPr>
          <w:szCs w:val="28"/>
        </w:rPr>
      </w:pPr>
      <w:r w:rsidRPr="009066F6">
        <w:rPr>
          <w:szCs w:val="28"/>
        </w:rPr>
        <w:t>2. Решение вступает в силу на следующий день после его официального опубликования.</w:t>
      </w:r>
    </w:p>
    <w:p w:rsidR="00E248C4" w:rsidRDefault="00BC1D57" w:rsidP="00E248C4">
      <w:pPr>
        <w:ind w:firstLine="720"/>
        <w:jc w:val="both"/>
        <w:rPr>
          <w:szCs w:val="28"/>
        </w:rPr>
      </w:pPr>
      <w:r w:rsidRPr="009066F6">
        <w:rPr>
          <w:szCs w:val="28"/>
        </w:rPr>
        <w:t>3</w:t>
      </w:r>
      <w:r w:rsidR="00531EE4" w:rsidRPr="009066F6">
        <w:rPr>
          <w:szCs w:val="28"/>
        </w:rPr>
        <w:t>.</w:t>
      </w:r>
      <w:r w:rsidR="00E248C4" w:rsidRPr="009066F6">
        <w:rPr>
          <w:szCs w:val="28"/>
        </w:rPr>
        <w:t xml:space="preserve"> Контроль за исполнением решения возложить на </w:t>
      </w:r>
      <w:r w:rsidR="00531EE4" w:rsidRPr="009066F6">
        <w:rPr>
          <w:szCs w:val="28"/>
        </w:rPr>
        <w:t xml:space="preserve">постоянную комиссию </w:t>
      </w:r>
      <w:r w:rsidR="00E248C4" w:rsidRPr="009066F6">
        <w:rPr>
          <w:szCs w:val="28"/>
        </w:rPr>
        <w:t>Совета</w:t>
      </w:r>
      <w:r w:rsidR="00730251" w:rsidRPr="009066F6">
        <w:rPr>
          <w:szCs w:val="28"/>
        </w:rPr>
        <w:t xml:space="preserve"> депутатов города Новосибирска</w:t>
      </w:r>
      <w:r w:rsidR="00D82CDE" w:rsidRPr="009066F6">
        <w:rPr>
          <w:szCs w:val="28"/>
        </w:rPr>
        <w:t xml:space="preserve"> по муниципальной собственности </w:t>
      </w:r>
      <w:r w:rsidR="00E248C4" w:rsidRPr="009066F6">
        <w:rPr>
          <w:szCs w:val="28"/>
        </w:rPr>
        <w:t>(</w:t>
      </w:r>
      <w:r w:rsidR="004D5CEC" w:rsidRPr="009066F6">
        <w:rPr>
          <w:szCs w:val="28"/>
        </w:rPr>
        <w:t>Яковенко Е. С.</w:t>
      </w:r>
      <w:r w:rsidR="00E248C4" w:rsidRPr="009066F6">
        <w:rPr>
          <w:szCs w:val="28"/>
        </w:rPr>
        <w:t>).</w:t>
      </w:r>
    </w:p>
    <w:p w:rsidR="00680025" w:rsidRPr="009066F6" w:rsidRDefault="00680025" w:rsidP="00E248C4">
      <w:pPr>
        <w:ind w:firstLine="720"/>
        <w:jc w:val="both"/>
        <w:rPr>
          <w:szCs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680025" w:rsidRPr="00C85ECC" w:rsidTr="00680025">
        <w:tc>
          <w:tcPr>
            <w:tcW w:w="4786" w:type="dxa"/>
          </w:tcPr>
          <w:p w:rsidR="00680025" w:rsidRPr="00C85ECC" w:rsidRDefault="00680025" w:rsidP="00674D88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Председатель Совета депутатов</w:t>
            </w:r>
          </w:p>
          <w:p w:rsidR="00680025" w:rsidRPr="00C85ECC" w:rsidRDefault="00680025" w:rsidP="00674D88">
            <w:pPr>
              <w:ind w:right="-108"/>
              <w:rPr>
                <w:szCs w:val="28"/>
              </w:rPr>
            </w:pPr>
            <w:r w:rsidRPr="00C85ECC">
              <w:rPr>
                <w:szCs w:val="28"/>
              </w:rPr>
              <w:t>города Новосибирска</w:t>
            </w:r>
          </w:p>
          <w:p w:rsidR="00680025" w:rsidRPr="00C85ECC" w:rsidRDefault="00680025" w:rsidP="00674D88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680025" w:rsidRPr="00C85ECC" w:rsidRDefault="00680025" w:rsidP="00674D88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680025" w:rsidRPr="00C85ECC" w:rsidRDefault="00680025" w:rsidP="00674D88">
            <w:pPr>
              <w:rPr>
                <w:szCs w:val="28"/>
              </w:rPr>
            </w:pPr>
            <w:r w:rsidRPr="00C85ECC">
              <w:rPr>
                <w:szCs w:val="28"/>
              </w:rPr>
              <w:t>Мэр города Новосибирска</w:t>
            </w:r>
          </w:p>
        </w:tc>
      </w:tr>
      <w:tr w:rsidR="00680025" w:rsidRPr="00C85ECC" w:rsidTr="00680025">
        <w:tc>
          <w:tcPr>
            <w:tcW w:w="4786" w:type="dxa"/>
          </w:tcPr>
          <w:p w:rsidR="00680025" w:rsidRPr="00C85ECC" w:rsidRDefault="00680025" w:rsidP="00674D88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680025" w:rsidRPr="00C85ECC" w:rsidRDefault="00680025" w:rsidP="00674D88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680025" w:rsidRPr="00C85ECC" w:rsidRDefault="00680025" w:rsidP="00674D88">
            <w:pPr>
              <w:jc w:val="right"/>
              <w:rPr>
                <w:szCs w:val="28"/>
              </w:rPr>
            </w:pPr>
            <w:r w:rsidRPr="00C85ECC">
              <w:rPr>
                <w:szCs w:val="28"/>
              </w:rPr>
              <w:t>В. Ф. Городецкий</w:t>
            </w:r>
          </w:p>
        </w:tc>
      </w:tr>
    </w:tbl>
    <w:p w:rsidR="00D90815" w:rsidRDefault="00D90815" w:rsidP="00971A45">
      <w:pPr>
        <w:pStyle w:val="a8"/>
        <w:spacing w:line="240" w:lineRule="atLeast"/>
        <w:jc w:val="center"/>
        <w:outlineLvl w:val="0"/>
      </w:pPr>
    </w:p>
    <w:sectPr w:rsidR="00D90815" w:rsidSect="005E2333">
      <w:headerReference w:type="default" r:id="rId12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C4" w:rsidRDefault="00283AC4">
      <w:r>
        <w:separator/>
      </w:r>
    </w:p>
  </w:endnote>
  <w:endnote w:type="continuationSeparator" w:id="0">
    <w:p w:rsidR="00283AC4" w:rsidRDefault="0028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C4" w:rsidRDefault="00283AC4">
      <w:r>
        <w:separator/>
      </w:r>
    </w:p>
  </w:footnote>
  <w:footnote w:type="continuationSeparator" w:id="0">
    <w:p w:rsidR="00283AC4" w:rsidRDefault="0028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905" w:rsidRDefault="00BF2905">
    <w:pPr>
      <w:pStyle w:val="a3"/>
      <w:jc w:val="center"/>
    </w:pPr>
  </w:p>
  <w:p w:rsidR="00BF2905" w:rsidRDefault="00BF2905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5E5"/>
    <w:multiLevelType w:val="multilevel"/>
    <w:tmpl w:val="9CBA137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 w15:restartNumberingAfterBreak="0">
    <w:nsid w:val="45F214B6"/>
    <w:multiLevelType w:val="hybridMultilevel"/>
    <w:tmpl w:val="34FACE64"/>
    <w:lvl w:ilvl="0" w:tplc="401CD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C4"/>
    <w:rsid w:val="00010B94"/>
    <w:rsid w:val="00014FAE"/>
    <w:rsid w:val="000303A2"/>
    <w:rsid w:val="00032432"/>
    <w:rsid w:val="0004531A"/>
    <w:rsid w:val="0004728A"/>
    <w:rsid w:val="00053FF2"/>
    <w:rsid w:val="00062BBF"/>
    <w:rsid w:val="000A40B2"/>
    <w:rsid w:val="000C670F"/>
    <w:rsid w:val="000C77A2"/>
    <w:rsid w:val="00103E7A"/>
    <w:rsid w:val="0011721D"/>
    <w:rsid w:val="00132E96"/>
    <w:rsid w:val="00137042"/>
    <w:rsid w:val="0014206F"/>
    <w:rsid w:val="001706FD"/>
    <w:rsid w:val="00172EAC"/>
    <w:rsid w:val="001A2B8E"/>
    <w:rsid w:val="001B4F88"/>
    <w:rsid w:val="001D5FF5"/>
    <w:rsid w:val="001E1B61"/>
    <w:rsid w:val="001E397F"/>
    <w:rsid w:val="002100A3"/>
    <w:rsid w:val="002105C2"/>
    <w:rsid w:val="00225773"/>
    <w:rsid w:val="002276E5"/>
    <w:rsid w:val="002659F3"/>
    <w:rsid w:val="00273B99"/>
    <w:rsid w:val="00283AC4"/>
    <w:rsid w:val="0028531A"/>
    <w:rsid w:val="00294FD8"/>
    <w:rsid w:val="002C3E39"/>
    <w:rsid w:val="002D588C"/>
    <w:rsid w:val="003145E0"/>
    <w:rsid w:val="00347767"/>
    <w:rsid w:val="00361B70"/>
    <w:rsid w:val="00371C45"/>
    <w:rsid w:val="00386CE3"/>
    <w:rsid w:val="003931BB"/>
    <w:rsid w:val="00394CC2"/>
    <w:rsid w:val="003A5FD4"/>
    <w:rsid w:val="003B53D7"/>
    <w:rsid w:val="003B6DC7"/>
    <w:rsid w:val="003E79A2"/>
    <w:rsid w:val="003F6FB8"/>
    <w:rsid w:val="004021E4"/>
    <w:rsid w:val="00403147"/>
    <w:rsid w:val="00410866"/>
    <w:rsid w:val="004168D3"/>
    <w:rsid w:val="004268AB"/>
    <w:rsid w:val="00435D42"/>
    <w:rsid w:val="00450556"/>
    <w:rsid w:val="00470AED"/>
    <w:rsid w:val="00477738"/>
    <w:rsid w:val="004818EF"/>
    <w:rsid w:val="00490139"/>
    <w:rsid w:val="00494EA1"/>
    <w:rsid w:val="004A0F4E"/>
    <w:rsid w:val="004A2208"/>
    <w:rsid w:val="004A26EB"/>
    <w:rsid w:val="004A589F"/>
    <w:rsid w:val="004C26BE"/>
    <w:rsid w:val="004C44FE"/>
    <w:rsid w:val="004D5CEC"/>
    <w:rsid w:val="004E2320"/>
    <w:rsid w:val="004E410B"/>
    <w:rsid w:val="004E5121"/>
    <w:rsid w:val="004F50E5"/>
    <w:rsid w:val="005009AC"/>
    <w:rsid w:val="00505630"/>
    <w:rsid w:val="00517721"/>
    <w:rsid w:val="00520847"/>
    <w:rsid w:val="00523F57"/>
    <w:rsid w:val="00527395"/>
    <w:rsid w:val="00531EE4"/>
    <w:rsid w:val="00536A4C"/>
    <w:rsid w:val="00536CA4"/>
    <w:rsid w:val="0056311D"/>
    <w:rsid w:val="00585BA1"/>
    <w:rsid w:val="00595DD9"/>
    <w:rsid w:val="005C0AD3"/>
    <w:rsid w:val="005C6B43"/>
    <w:rsid w:val="005D0BFB"/>
    <w:rsid w:val="005E2333"/>
    <w:rsid w:val="006044F4"/>
    <w:rsid w:val="006158F2"/>
    <w:rsid w:val="00616788"/>
    <w:rsid w:val="00623DD4"/>
    <w:rsid w:val="00643EAD"/>
    <w:rsid w:val="00657AD6"/>
    <w:rsid w:val="006607FE"/>
    <w:rsid w:val="00660AD6"/>
    <w:rsid w:val="00680025"/>
    <w:rsid w:val="00680471"/>
    <w:rsid w:val="006811C0"/>
    <w:rsid w:val="006B337D"/>
    <w:rsid w:val="006B385E"/>
    <w:rsid w:val="00723016"/>
    <w:rsid w:val="00726856"/>
    <w:rsid w:val="00730251"/>
    <w:rsid w:val="007312D0"/>
    <w:rsid w:val="007411BF"/>
    <w:rsid w:val="00744A93"/>
    <w:rsid w:val="00753CA0"/>
    <w:rsid w:val="00777C2B"/>
    <w:rsid w:val="00780328"/>
    <w:rsid w:val="00780375"/>
    <w:rsid w:val="00782611"/>
    <w:rsid w:val="007B5B37"/>
    <w:rsid w:val="007F0F6D"/>
    <w:rsid w:val="007F73C5"/>
    <w:rsid w:val="00800CE0"/>
    <w:rsid w:val="00800FA2"/>
    <w:rsid w:val="00820F0A"/>
    <w:rsid w:val="00834206"/>
    <w:rsid w:val="00840A08"/>
    <w:rsid w:val="008551B5"/>
    <w:rsid w:val="00870378"/>
    <w:rsid w:val="0087606A"/>
    <w:rsid w:val="00882F56"/>
    <w:rsid w:val="00883D67"/>
    <w:rsid w:val="008A00B1"/>
    <w:rsid w:val="008A74F1"/>
    <w:rsid w:val="008C1FD7"/>
    <w:rsid w:val="008C5F29"/>
    <w:rsid w:val="008D20B0"/>
    <w:rsid w:val="008D33D7"/>
    <w:rsid w:val="008D402F"/>
    <w:rsid w:val="008E1301"/>
    <w:rsid w:val="008E4192"/>
    <w:rsid w:val="009060A0"/>
    <w:rsid w:val="009066F6"/>
    <w:rsid w:val="00916C9F"/>
    <w:rsid w:val="00922CDD"/>
    <w:rsid w:val="009306C2"/>
    <w:rsid w:val="0093194B"/>
    <w:rsid w:val="00931CDE"/>
    <w:rsid w:val="00946F46"/>
    <w:rsid w:val="00950072"/>
    <w:rsid w:val="009665AC"/>
    <w:rsid w:val="0097143F"/>
    <w:rsid w:val="00971A45"/>
    <w:rsid w:val="00980021"/>
    <w:rsid w:val="00982F84"/>
    <w:rsid w:val="0098387C"/>
    <w:rsid w:val="009A5655"/>
    <w:rsid w:val="009A79CA"/>
    <w:rsid w:val="009B0E5C"/>
    <w:rsid w:val="009C2616"/>
    <w:rsid w:val="009C2BB0"/>
    <w:rsid w:val="009C7D97"/>
    <w:rsid w:val="009D2715"/>
    <w:rsid w:val="009E113D"/>
    <w:rsid w:val="00A017D8"/>
    <w:rsid w:val="00A020B6"/>
    <w:rsid w:val="00A1178A"/>
    <w:rsid w:val="00A13BFD"/>
    <w:rsid w:val="00A160DF"/>
    <w:rsid w:val="00A3113F"/>
    <w:rsid w:val="00A33B9D"/>
    <w:rsid w:val="00A40EA4"/>
    <w:rsid w:val="00A43F9C"/>
    <w:rsid w:val="00A84BB4"/>
    <w:rsid w:val="00A93448"/>
    <w:rsid w:val="00AA03E8"/>
    <w:rsid w:val="00AC747E"/>
    <w:rsid w:val="00AD0673"/>
    <w:rsid w:val="00AE1181"/>
    <w:rsid w:val="00AE12AC"/>
    <w:rsid w:val="00AE1C2A"/>
    <w:rsid w:val="00AF06EC"/>
    <w:rsid w:val="00B431E3"/>
    <w:rsid w:val="00B44224"/>
    <w:rsid w:val="00B537AA"/>
    <w:rsid w:val="00B64F20"/>
    <w:rsid w:val="00B6683E"/>
    <w:rsid w:val="00B672D5"/>
    <w:rsid w:val="00B94CD1"/>
    <w:rsid w:val="00BA38A6"/>
    <w:rsid w:val="00BC0F1B"/>
    <w:rsid w:val="00BC1D57"/>
    <w:rsid w:val="00BC3475"/>
    <w:rsid w:val="00BD4ABB"/>
    <w:rsid w:val="00BF2905"/>
    <w:rsid w:val="00BF76D0"/>
    <w:rsid w:val="00C06B62"/>
    <w:rsid w:val="00C15C7D"/>
    <w:rsid w:val="00C3387E"/>
    <w:rsid w:val="00C50072"/>
    <w:rsid w:val="00C5068E"/>
    <w:rsid w:val="00C77FEE"/>
    <w:rsid w:val="00CA2B43"/>
    <w:rsid w:val="00CA3628"/>
    <w:rsid w:val="00CA4E92"/>
    <w:rsid w:val="00CB12F1"/>
    <w:rsid w:val="00CB3A55"/>
    <w:rsid w:val="00CB7CA8"/>
    <w:rsid w:val="00CC1B60"/>
    <w:rsid w:val="00CD2A25"/>
    <w:rsid w:val="00D2131E"/>
    <w:rsid w:val="00D30207"/>
    <w:rsid w:val="00D3303A"/>
    <w:rsid w:val="00D421D0"/>
    <w:rsid w:val="00D46BFE"/>
    <w:rsid w:val="00D6071E"/>
    <w:rsid w:val="00D81933"/>
    <w:rsid w:val="00D82CDE"/>
    <w:rsid w:val="00D84C4D"/>
    <w:rsid w:val="00D90815"/>
    <w:rsid w:val="00DB3B20"/>
    <w:rsid w:val="00DD7F45"/>
    <w:rsid w:val="00DF4B89"/>
    <w:rsid w:val="00DF5121"/>
    <w:rsid w:val="00E248C4"/>
    <w:rsid w:val="00E2627E"/>
    <w:rsid w:val="00E3280B"/>
    <w:rsid w:val="00E351E9"/>
    <w:rsid w:val="00E43DDD"/>
    <w:rsid w:val="00E46945"/>
    <w:rsid w:val="00E543D2"/>
    <w:rsid w:val="00E65314"/>
    <w:rsid w:val="00E8070B"/>
    <w:rsid w:val="00E95954"/>
    <w:rsid w:val="00EB0BA9"/>
    <w:rsid w:val="00ED4825"/>
    <w:rsid w:val="00ED6C8B"/>
    <w:rsid w:val="00EF0B2F"/>
    <w:rsid w:val="00EF73CD"/>
    <w:rsid w:val="00F01F55"/>
    <w:rsid w:val="00F1260F"/>
    <w:rsid w:val="00F21A3D"/>
    <w:rsid w:val="00F26EA7"/>
    <w:rsid w:val="00F31D99"/>
    <w:rsid w:val="00F42198"/>
    <w:rsid w:val="00F4374F"/>
    <w:rsid w:val="00F52AD7"/>
    <w:rsid w:val="00F65A80"/>
    <w:rsid w:val="00F667E2"/>
    <w:rsid w:val="00F74281"/>
    <w:rsid w:val="00F812FA"/>
    <w:rsid w:val="00F94EA2"/>
    <w:rsid w:val="00F96212"/>
    <w:rsid w:val="00FB31A6"/>
    <w:rsid w:val="00FB6A49"/>
    <w:rsid w:val="00FC7F9D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E8850D-4DB4-4688-891A-9C61EAAD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C4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D908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E248C4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248C4"/>
    <w:pPr>
      <w:tabs>
        <w:tab w:val="center" w:pos="4153"/>
        <w:tab w:val="right" w:pos="8306"/>
      </w:tabs>
    </w:pPr>
  </w:style>
  <w:style w:type="character" w:styleId="a5">
    <w:name w:val="page number"/>
    <w:rsid w:val="00E248C4"/>
    <w:rPr>
      <w:sz w:val="20"/>
    </w:rPr>
  </w:style>
  <w:style w:type="paragraph" w:styleId="a6">
    <w:name w:val="Body Text Indent"/>
    <w:aliases w:val="Мой Заголовок 1"/>
    <w:basedOn w:val="a"/>
    <w:rsid w:val="00E248C4"/>
    <w:pPr>
      <w:ind w:left="6804"/>
    </w:pPr>
  </w:style>
  <w:style w:type="paragraph" w:customStyle="1" w:styleId="11">
    <w:name w:val="Обычный1"/>
    <w:rsid w:val="00E248C4"/>
    <w:rPr>
      <w:snapToGrid w:val="0"/>
    </w:rPr>
  </w:style>
  <w:style w:type="table" w:styleId="a7">
    <w:name w:val="Table Grid"/>
    <w:basedOn w:val="a1"/>
    <w:rsid w:val="00E248C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"/>
    <w:rsid w:val="00E248C4"/>
    <w:rPr>
      <w:sz w:val="24"/>
    </w:rPr>
  </w:style>
  <w:style w:type="paragraph" w:styleId="a9">
    <w:name w:val="footer"/>
    <w:basedOn w:val="a"/>
    <w:link w:val="aa"/>
    <w:uiPriority w:val="99"/>
    <w:unhideWhenUsed/>
    <w:rsid w:val="00A017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017D8"/>
    <w:rPr>
      <w:sz w:val="28"/>
    </w:rPr>
  </w:style>
  <w:style w:type="character" w:customStyle="1" w:styleId="10">
    <w:name w:val="Заголовок 1 Знак"/>
    <w:link w:val="1"/>
    <w:uiPriority w:val="9"/>
    <w:rsid w:val="00D908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D9081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D90815"/>
    <w:rPr>
      <w:sz w:val="28"/>
    </w:rPr>
  </w:style>
  <w:style w:type="character" w:customStyle="1" w:styleId="ConsPlusNormal">
    <w:name w:val="ConsPlusNormal Знак"/>
    <w:link w:val="ConsPlusNormal0"/>
    <w:locked/>
    <w:rsid w:val="00D90815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90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Plain Text"/>
    <w:basedOn w:val="a"/>
    <w:link w:val="ae"/>
    <w:uiPriority w:val="99"/>
    <w:unhideWhenUsed/>
    <w:rsid w:val="00D90815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ae">
    <w:name w:val="Текст Знак"/>
    <w:link w:val="ad"/>
    <w:uiPriority w:val="99"/>
    <w:rsid w:val="00D90815"/>
    <w:rPr>
      <w:rFonts w:ascii="Consolas" w:hAnsi="Consolas"/>
      <w:sz w:val="21"/>
      <w:szCs w:val="21"/>
      <w:lang w:eastAsia="en-US"/>
    </w:rPr>
  </w:style>
  <w:style w:type="paragraph" w:customStyle="1" w:styleId="Style2">
    <w:name w:val="Style2"/>
    <w:basedOn w:val="a"/>
    <w:uiPriority w:val="99"/>
    <w:rsid w:val="00D90815"/>
    <w:pPr>
      <w:autoSpaceDE w:val="0"/>
      <w:autoSpaceDN w:val="0"/>
      <w:adjustRightInd w:val="0"/>
      <w:spacing w:line="538" w:lineRule="exact"/>
      <w:ind w:firstLine="87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90815"/>
    <w:pPr>
      <w:autoSpaceDE w:val="0"/>
      <w:autoSpaceDN w:val="0"/>
      <w:adjustRightInd w:val="0"/>
      <w:spacing w:line="290" w:lineRule="exact"/>
      <w:ind w:hanging="34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90815"/>
    <w:pPr>
      <w:autoSpaceDE w:val="0"/>
      <w:autoSpaceDN w:val="0"/>
      <w:adjustRightInd w:val="0"/>
      <w:spacing w:line="278" w:lineRule="exact"/>
      <w:ind w:firstLine="418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0815"/>
    <w:pPr>
      <w:autoSpaceDE w:val="0"/>
      <w:autoSpaceDN w:val="0"/>
      <w:adjustRightInd w:val="0"/>
      <w:spacing w:line="278" w:lineRule="exact"/>
      <w:ind w:hanging="34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90815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90815"/>
    <w:pPr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D908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D90815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723016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E469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4694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71A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1A45"/>
    <w:rPr>
      <w:sz w:val="16"/>
      <w:szCs w:val="16"/>
    </w:rPr>
  </w:style>
  <w:style w:type="paragraph" w:customStyle="1" w:styleId="ConsTitle">
    <w:name w:val="ConsTitle"/>
    <w:rsid w:val="00971A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6KDV5W64NSFS-399-532</_dlc_DocId>
    <_dlc_DocIdUrl xmlns="746016b1-ecc9-410e-95eb-a13f7eb3881b">
      <Url>http://port.admnsk.ru/sites/main/sovet/_layouts/DocIdRedir.aspx?ID=6KDV5W64NSFS-399-532</Url>
      <Description>6KDV5W64NSFS-399-532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DA228-2286-4708-9FE5-4FC322A24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26331-039A-4395-B898-C67FC0CF1E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8646A-6373-468B-9420-E6E93A7A095F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E642C72-40B6-4303-8A41-67FE6FD9E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85C1A8-CD4F-4BD6-B428-A2C3355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subject/>
  <dc:creator>User</dc:creator>
  <cp:keywords/>
  <dc:description/>
  <cp:lastModifiedBy>Комплетова Юлия Евгеньевна</cp:lastModifiedBy>
  <cp:revision>2</cp:revision>
  <cp:lastPrinted>2012-03-27T11:07:00Z</cp:lastPrinted>
  <dcterms:created xsi:type="dcterms:W3CDTF">2018-09-19T09:33:00Z</dcterms:created>
  <dcterms:modified xsi:type="dcterms:W3CDTF">2018-09-19T09:33:00Z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e268fa24-f6fe-480f-8dbf-7dcbcb8dfae1</vt:lpwstr>
  </property>
  <property fmtid="{D5CDD505-2E9C-101B-9397-08002B2CF9AE}" pid="3" name="ContentTypeId">
    <vt:lpwstr>0x010100A645B26D705C1E4287E0552777E428E2</vt:lpwstr>
  </property>
</Properties>
</file>