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530F3F" w:rsidRDefault="0086640B" w:rsidP="00530F3F">
      <w:pPr>
        <w:autoSpaceDE w:val="0"/>
        <w:autoSpaceDN w:val="0"/>
        <w:adjustRightInd w:val="0"/>
        <w:ind w:right="5215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C6187E">
        <w:rPr>
          <w:sz w:val="28"/>
          <w:szCs w:val="28"/>
        </w:rPr>
        <w:t xml:space="preserve"> внесении изменения</w:t>
      </w:r>
      <w:r w:rsidR="00530F3F">
        <w:rPr>
          <w:sz w:val="28"/>
          <w:szCs w:val="28"/>
        </w:rPr>
        <w:t xml:space="preserve"> в план </w:t>
      </w:r>
      <w:r w:rsidR="00530F3F">
        <w:rPr>
          <w:rFonts w:eastAsiaTheme="minorHAnsi"/>
          <w:sz w:val="28"/>
          <w:szCs w:val="28"/>
          <w:lang w:eastAsia="en-US"/>
        </w:rPr>
        <w:t>контрольно-ревизионных и экспертно-аналитических мероприятий контрольно-счетной палаты города Новосибирска на 2011 год, утвержденный решением Совета депутатов города Новосибирска от 22.12.2010 № 269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2569E4" w:rsidRDefault="004472A4" w:rsidP="002569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2569E4">
        <w:rPr>
          <w:rFonts w:eastAsiaTheme="minorHAnsi"/>
          <w:sz w:val="28"/>
          <w:szCs w:val="28"/>
          <w:lang w:eastAsia="en-US"/>
        </w:rPr>
        <w:t>предложений постоянной комиссии Совета депутатов города Новосибирска по научно-производственному развитию и предпринимательству</w:t>
      </w:r>
      <w:r w:rsidR="00286FBE">
        <w:rPr>
          <w:rFonts w:eastAsiaTheme="minorHAnsi"/>
          <w:sz w:val="28"/>
          <w:szCs w:val="28"/>
          <w:lang w:eastAsia="en-US"/>
        </w:rPr>
        <w:t>,</w:t>
      </w:r>
      <w:r w:rsidR="002569E4">
        <w:rPr>
          <w:rFonts w:eastAsiaTheme="minorHAnsi"/>
          <w:sz w:val="28"/>
          <w:szCs w:val="28"/>
          <w:lang w:eastAsia="en-US"/>
        </w:rPr>
        <w:t xml:space="preserve"> </w:t>
      </w:r>
      <w:r w:rsidR="00B60E2E">
        <w:rPr>
          <w:rFonts w:eastAsiaTheme="minorHAnsi"/>
          <w:sz w:val="28"/>
          <w:szCs w:val="28"/>
          <w:lang w:eastAsia="en-US"/>
        </w:rPr>
        <w:t xml:space="preserve">МБУЗ «Городская клиническая больница № 2», </w:t>
      </w:r>
      <w:r w:rsidR="008B56A6">
        <w:rPr>
          <w:rFonts w:eastAsiaTheme="minorHAnsi"/>
          <w:sz w:val="28"/>
          <w:szCs w:val="28"/>
          <w:lang w:eastAsia="en-US"/>
        </w:rPr>
        <w:t xml:space="preserve">с учетом мнения контрольно-счетной палаты города Новосибирска, </w:t>
      </w:r>
      <w:r w:rsidR="002569E4">
        <w:rPr>
          <w:rFonts w:eastAsiaTheme="minorHAnsi"/>
          <w:sz w:val="28"/>
          <w:szCs w:val="28"/>
          <w:lang w:eastAsia="en-US"/>
        </w:rPr>
        <w:t>в соответствии со статьей 10 Положения о контрольно-счетной палате города Новосибирска, принятого решением Совета депутатов города Новосибирска от 26.12.2007 № 862, руководствуясь статьей 35</w:t>
      </w:r>
      <w:r w:rsidR="0086640B">
        <w:rPr>
          <w:rFonts w:eastAsiaTheme="minorHAnsi"/>
          <w:sz w:val="28"/>
          <w:szCs w:val="28"/>
          <w:lang w:eastAsia="en-US"/>
        </w:rPr>
        <w:t xml:space="preserve"> </w:t>
      </w:r>
      <w:r w:rsidR="002569E4">
        <w:rPr>
          <w:rFonts w:eastAsiaTheme="minorHAnsi"/>
          <w:sz w:val="28"/>
          <w:szCs w:val="28"/>
          <w:lang w:eastAsia="en-US"/>
        </w:rPr>
        <w:t xml:space="preserve">Устава </w:t>
      </w:r>
      <w:r w:rsidR="0086640B">
        <w:rPr>
          <w:rFonts w:eastAsiaTheme="minorHAnsi"/>
          <w:sz w:val="28"/>
          <w:szCs w:val="28"/>
          <w:lang w:eastAsia="en-US"/>
        </w:rPr>
        <w:t xml:space="preserve">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2569E4" w:rsidRDefault="004472A4" w:rsidP="002569E4">
      <w:pPr>
        <w:autoSpaceDE w:val="0"/>
        <w:autoSpaceDN w:val="0"/>
        <w:adjustRightInd w:val="0"/>
        <w:ind w:right="-3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 xml:space="preserve">Внести </w:t>
      </w:r>
      <w:r w:rsidR="002569E4">
        <w:rPr>
          <w:sz w:val="28"/>
          <w:szCs w:val="28"/>
        </w:rPr>
        <w:t xml:space="preserve">в план </w:t>
      </w:r>
      <w:r w:rsidR="002569E4">
        <w:rPr>
          <w:rFonts w:eastAsiaTheme="minorHAnsi"/>
          <w:sz w:val="28"/>
          <w:szCs w:val="28"/>
          <w:lang w:eastAsia="en-US"/>
        </w:rPr>
        <w:t xml:space="preserve">контрольно-ревизионных и экспертно-аналитических мероприятий контрольно-счетной палаты города Новосибирска на 2011 год, утвержденный решением Совета депутатов города Новосибирска от 22.12.2010 № 269, </w:t>
      </w:r>
      <w:r w:rsidR="00C6187E">
        <w:rPr>
          <w:rFonts w:eastAsiaTheme="minorHAnsi"/>
          <w:sz w:val="28"/>
          <w:szCs w:val="28"/>
          <w:lang w:eastAsia="en-US"/>
        </w:rPr>
        <w:t>изменение, изложив строку 21 в следующей редакции:</w:t>
      </w:r>
    </w:p>
    <w:p w:rsidR="00C6187E" w:rsidRDefault="00C6187E" w:rsidP="002569E4">
      <w:pPr>
        <w:autoSpaceDE w:val="0"/>
        <w:autoSpaceDN w:val="0"/>
        <w:adjustRightInd w:val="0"/>
        <w:ind w:right="-3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417"/>
        <w:gridCol w:w="2977"/>
      </w:tblGrid>
      <w:tr w:rsidR="006A4DE1" w:rsidRPr="00387A0F" w:rsidTr="00C6187E">
        <w:trPr>
          <w:trHeight w:val="2214"/>
        </w:trPr>
        <w:tc>
          <w:tcPr>
            <w:tcW w:w="709" w:type="dxa"/>
          </w:tcPr>
          <w:p w:rsidR="006A4DE1" w:rsidRPr="00387A0F" w:rsidRDefault="005E416A" w:rsidP="0090756D">
            <w:pPr>
              <w:pStyle w:val="a5"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A4DE1" w:rsidRPr="006A4DE1" w:rsidRDefault="006A4DE1" w:rsidP="006A4DE1">
            <w:pPr>
              <w:pStyle w:val="a5"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87A0F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эффективности деятельности МБУ города Новосибирска «Специализированная служба по вопросам похоронного дела «</w:t>
            </w:r>
            <w:r w:rsidR="00B60E2E">
              <w:rPr>
                <w:sz w:val="28"/>
                <w:szCs w:val="28"/>
              </w:rPr>
              <w:t>Рит</w:t>
            </w:r>
            <w:r>
              <w:rPr>
                <w:sz w:val="28"/>
                <w:szCs w:val="28"/>
              </w:rPr>
              <w:t>уальные услуги»</w:t>
            </w:r>
          </w:p>
        </w:tc>
        <w:tc>
          <w:tcPr>
            <w:tcW w:w="1276" w:type="dxa"/>
          </w:tcPr>
          <w:p w:rsidR="006A4DE1" w:rsidRPr="00387A0F" w:rsidRDefault="006A4DE1" w:rsidP="0090756D">
            <w:pPr>
              <w:pStyle w:val="a5"/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87A0F">
              <w:rPr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6A4DE1" w:rsidRPr="00387A0F" w:rsidRDefault="006A4DE1" w:rsidP="00E8322F">
            <w:pPr>
              <w:pStyle w:val="a5"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387A0F">
              <w:rPr>
                <w:sz w:val="28"/>
                <w:szCs w:val="28"/>
              </w:rPr>
              <w:t xml:space="preserve">Аудитор </w:t>
            </w:r>
            <w:r>
              <w:rPr>
                <w:sz w:val="28"/>
                <w:szCs w:val="28"/>
              </w:rPr>
              <w:t>Нетисова</w:t>
            </w:r>
            <w:r w:rsidR="00E8322F">
              <w:rPr>
                <w:sz w:val="28"/>
                <w:szCs w:val="28"/>
              </w:rPr>
              <w:t xml:space="preserve"> И.</w:t>
            </w:r>
            <w:r w:rsidR="00E8322F">
              <w:rPr>
                <w:sz w:val="28"/>
                <w:szCs w:val="28"/>
                <w:lang w:val="en-US"/>
              </w:rPr>
              <w:t> </w:t>
            </w:r>
            <w:r w:rsidR="00E8322F">
              <w:rPr>
                <w:sz w:val="28"/>
                <w:szCs w:val="28"/>
              </w:rPr>
              <w:t>Э.</w:t>
            </w:r>
          </w:p>
        </w:tc>
        <w:tc>
          <w:tcPr>
            <w:tcW w:w="2977" w:type="dxa"/>
          </w:tcPr>
          <w:p w:rsidR="006A4DE1" w:rsidRPr="00387A0F" w:rsidRDefault="006A4DE1" w:rsidP="006A4DE1">
            <w:pPr>
              <w:pStyle w:val="a5"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</w:p>
        </w:tc>
      </w:tr>
    </w:tbl>
    <w:p w:rsidR="002569E4" w:rsidRDefault="002569E4" w:rsidP="002569E4">
      <w:pPr>
        <w:autoSpaceDE w:val="0"/>
        <w:autoSpaceDN w:val="0"/>
        <w:adjustRightInd w:val="0"/>
        <w:ind w:right="-3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 Контроль за исполнением решения возложить на </w:t>
      </w:r>
      <w:r w:rsidR="006A4DE1">
        <w:rPr>
          <w:rFonts w:eastAsiaTheme="minorHAnsi"/>
          <w:sz w:val="28"/>
          <w:szCs w:val="28"/>
          <w:lang w:eastAsia="en-US"/>
        </w:rPr>
        <w:t xml:space="preserve">заместителя </w:t>
      </w:r>
      <w:r>
        <w:rPr>
          <w:rFonts w:eastAsiaTheme="minorHAnsi"/>
          <w:sz w:val="28"/>
          <w:szCs w:val="28"/>
          <w:lang w:eastAsia="en-US"/>
        </w:rPr>
        <w:t>председателя Совета депутатов</w:t>
      </w:r>
      <w:r w:rsidR="006A4DE1">
        <w:rPr>
          <w:rFonts w:eastAsiaTheme="minorHAnsi"/>
          <w:sz w:val="28"/>
          <w:szCs w:val="28"/>
          <w:lang w:eastAsia="en-US"/>
        </w:rPr>
        <w:t xml:space="preserve"> города Новосибирска Асанцева Д. В.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1E0A49">
          <w:headerReference w:type="defaul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F012F5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И. о. н</w:t>
            </w:r>
            <w:r w:rsidR="004472A4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4472A4">
              <w:rPr>
                <w:sz w:val="28"/>
              </w:rPr>
              <w:t xml:space="preserve"> управления по правовым и экономическим вопросам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F012F5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4472A4" w:rsidRDefault="004472A4" w:rsidP="00742FBE">
            <w:pPr>
              <w:ind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C9" w:rsidRDefault="007420C9" w:rsidP="008136F5">
      <w:r>
        <w:separator/>
      </w:r>
    </w:p>
  </w:endnote>
  <w:endnote w:type="continuationSeparator" w:id="0">
    <w:p w:rsidR="007420C9" w:rsidRDefault="007420C9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C9" w:rsidRDefault="007420C9" w:rsidP="008136F5">
      <w:r>
        <w:separator/>
      </w:r>
    </w:p>
  </w:footnote>
  <w:footnote w:type="continuationSeparator" w:id="0">
    <w:p w:rsidR="007420C9" w:rsidRDefault="007420C9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7420C9">
    <w:pPr>
      <w:pStyle w:val="a3"/>
      <w:jc w:val="center"/>
      <w:rPr>
        <w:sz w:val="20"/>
        <w:szCs w:val="20"/>
      </w:rPr>
    </w:pPr>
  </w:p>
  <w:p w:rsidR="00E11C7E" w:rsidRDefault="00742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B3E5E"/>
    <w:rsid w:val="00140781"/>
    <w:rsid w:val="0014257B"/>
    <w:rsid w:val="001B4FB5"/>
    <w:rsid w:val="00202068"/>
    <w:rsid w:val="002569E4"/>
    <w:rsid w:val="00282E2B"/>
    <w:rsid w:val="00286FBE"/>
    <w:rsid w:val="003424F1"/>
    <w:rsid w:val="00393B65"/>
    <w:rsid w:val="003C27F9"/>
    <w:rsid w:val="00445A74"/>
    <w:rsid w:val="004472A4"/>
    <w:rsid w:val="0045415F"/>
    <w:rsid w:val="004B5F00"/>
    <w:rsid w:val="00530F3F"/>
    <w:rsid w:val="005E416A"/>
    <w:rsid w:val="006A4DE1"/>
    <w:rsid w:val="007420C9"/>
    <w:rsid w:val="00791775"/>
    <w:rsid w:val="007C3F8A"/>
    <w:rsid w:val="007D66CD"/>
    <w:rsid w:val="008136F5"/>
    <w:rsid w:val="008217AA"/>
    <w:rsid w:val="00851B11"/>
    <w:rsid w:val="0086640B"/>
    <w:rsid w:val="00884E20"/>
    <w:rsid w:val="008B56A6"/>
    <w:rsid w:val="00B60E2E"/>
    <w:rsid w:val="00B93BB5"/>
    <w:rsid w:val="00BE7EEC"/>
    <w:rsid w:val="00C43FED"/>
    <w:rsid w:val="00C6187E"/>
    <w:rsid w:val="00CB31E9"/>
    <w:rsid w:val="00E06B48"/>
    <w:rsid w:val="00E27262"/>
    <w:rsid w:val="00E347F7"/>
    <w:rsid w:val="00E8322F"/>
    <w:rsid w:val="00EF11E6"/>
    <w:rsid w:val="00F012F5"/>
    <w:rsid w:val="00F64AB8"/>
    <w:rsid w:val="00F808B3"/>
    <w:rsid w:val="00F85F9E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B39C-5A93-4830-9D20-8C89DD5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5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6KDV5W64NSFS-399-9127</_dlc_DocId>
    <_dlc_DocIdUrl xmlns="746016b1-ecc9-410e-95eb-a13f7eb3881b">
      <Url>http://port.admnsk.ru/sites/main/sovet/_layouts/DocIdRedir.aspx?ID=6KDV5W64NSFS-399-9127</Url>
      <Description>6KDV5W64NSFS-399-9127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F63E2-F7B5-4403-AF47-ADE2B623B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B4061-6860-46D7-A06E-FCED0EF888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2011-02-03T08:16:00Z</cp:lastPrinted>
  <dcterms:created xsi:type="dcterms:W3CDTF">2018-09-28T08:34:00Z</dcterms:created>
  <dcterms:modified xsi:type="dcterms:W3CDTF">2018-09-28T08:34:00Z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6763e5f0-5b5f-4e30-b081-5341e84e97bc</vt:lpwstr>
  </property>
  <property fmtid="{D5CDD505-2E9C-101B-9397-08002B2CF9AE}" pid="3" name="ContentTypeId">
    <vt:lpwstr>0x010100A645B26D705C1E4287E0552777E428E2</vt:lpwstr>
  </property>
</Properties>
</file>