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6" w:rsidRDefault="00E212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236" w:rsidRDefault="00E21236">
      <w:pPr>
        <w:pStyle w:val="ConsPlusNormal"/>
        <w:outlineLvl w:val="0"/>
      </w:pPr>
    </w:p>
    <w:p w:rsidR="00E21236" w:rsidRDefault="00E21236">
      <w:pPr>
        <w:pStyle w:val="ConsPlusTitle"/>
        <w:jc w:val="center"/>
        <w:outlineLvl w:val="0"/>
      </w:pPr>
      <w:r>
        <w:t>МЭРИЯ ГОРОДА НОВОСИБИРСКА</w:t>
      </w:r>
    </w:p>
    <w:p w:rsidR="00E21236" w:rsidRDefault="00E21236">
      <w:pPr>
        <w:pStyle w:val="ConsPlusTitle"/>
        <w:jc w:val="center"/>
      </w:pPr>
    </w:p>
    <w:p w:rsidR="00E21236" w:rsidRDefault="00E21236">
      <w:pPr>
        <w:pStyle w:val="ConsPlusTitle"/>
        <w:jc w:val="center"/>
      </w:pPr>
      <w:r>
        <w:t>ПОСТАНОВЛЕНИЕ</w:t>
      </w:r>
    </w:p>
    <w:p w:rsidR="00E21236" w:rsidRDefault="00E21236">
      <w:pPr>
        <w:pStyle w:val="ConsPlusTitle"/>
        <w:jc w:val="center"/>
      </w:pPr>
      <w:r>
        <w:t>от 29 декабря 2018 г. N 4778</w:t>
      </w:r>
    </w:p>
    <w:p w:rsidR="00E21236" w:rsidRDefault="00E21236">
      <w:pPr>
        <w:pStyle w:val="ConsPlusTitle"/>
        <w:jc w:val="center"/>
      </w:pPr>
    </w:p>
    <w:p w:rsidR="00E21236" w:rsidRDefault="00E21236">
      <w:pPr>
        <w:pStyle w:val="ConsPlusTitle"/>
        <w:jc w:val="center"/>
      </w:pPr>
      <w:r>
        <w:t>О ВНЕСЕНИИ ИЗМЕНЕНИЙ В МУНИЦИПАЛЬНУЮ ПРОГРАММУ</w:t>
      </w:r>
    </w:p>
    <w:p w:rsidR="00E21236" w:rsidRDefault="00E21236">
      <w:pPr>
        <w:pStyle w:val="ConsPlusTitle"/>
        <w:jc w:val="center"/>
      </w:pPr>
      <w:r>
        <w:t>"ЖИЛИЩНО-КОММУНАЛЬНОЕ ХОЗЯЙСТВО ГОРОДА НОВОСИБИРСКА"</w:t>
      </w:r>
    </w:p>
    <w:p w:rsidR="00E21236" w:rsidRDefault="00E21236">
      <w:pPr>
        <w:pStyle w:val="ConsPlusTitle"/>
        <w:jc w:val="center"/>
      </w:pPr>
      <w:r>
        <w:t xml:space="preserve">НА 2016 - 2020 ГОДЫ,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E21236" w:rsidRDefault="00E21236">
      <w:pPr>
        <w:pStyle w:val="ConsPlusTitle"/>
        <w:jc w:val="center"/>
      </w:pPr>
      <w:r>
        <w:t>МЭРИИ ГОРОДА НОВОСИБИРСКА ОТ 31.12.2015 N 7503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  <w:proofErr w:type="gramStart"/>
      <w:r>
        <w:t xml:space="preserve">В целях уточнения объема финансирования и корректировки программных мероприятий,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</w:t>
      </w:r>
      <w:proofErr w:type="gramEnd"/>
      <w:r>
        <w:t xml:space="preserve">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"Жилищно-коммунальное хозяйство города Новосибирска" на 2016 - 2020 годы, утвержденную постановлением мэрии города Новосибирска от 31.12.2015 N 7503 (в редакции постановлений мэрии города Новосибирска от 26.07.2016 N 3303, от 15.11.2016 N 5197, от 27.12.2016 N 6045, от 09.10.2017 N 4573, от 29.12.2017 N 5841, от 20.06.2018 N 2189, от 26.09.2018 N 3503), следующие изменения:</w:t>
      </w:r>
      <w:proofErr w:type="gramEnd"/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1.1. В таблице </w:t>
      </w:r>
      <w:hyperlink r:id="rId11" w:history="1">
        <w:r>
          <w:rPr>
            <w:color w:val="0000FF"/>
          </w:rPr>
          <w:t>раздела 1</w:t>
        </w:r>
      </w:hyperlink>
      <w:r>
        <w:t xml:space="preserve"> "Паспорт муниципальной программы "Жилищно-коммунальное хозяйство города Новосибирска" на 2016 - 2020 годы":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1.1.1. </w:t>
      </w:r>
      <w:hyperlink r:id="rId12" w:history="1">
        <w:r>
          <w:rPr>
            <w:color w:val="0000FF"/>
          </w:rPr>
          <w:t>Строку</w:t>
        </w:r>
      </w:hyperlink>
      <w:r>
        <w:t xml:space="preserve"> "Исполнители Программы" изложить в редакции </w:t>
      </w:r>
      <w:hyperlink w:anchor="P40" w:history="1">
        <w:r>
          <w:rPr>
            <w:color w:val="0000FF"/>
          </w:rPr>
          <w:t>приложения 1</w:t>
        </w:r>
      </w:hyperlink>
      <w:r>
        <w:t xml:space="preserve"> к настоящему постановлению.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3" w:history="1">
        <w:r>
          <w:rPr>
            <w:color w:val="0000FF"/>
          </w:rPr>
          <w:t>строке</w:t>
        </w:r>
      </w:hyperlink>
      <w:r>
        <w:t xml:space="preserve"> "Целевые индикаторы Программы" цифры "8,6" заменить цифрами "6,8", цифры "4933" заменить цифрами "3622", цифры "11057" заменить цифрами "8313".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1.1.3. </w:t>
      </w:r>
      <w:hyperlink r:id="rId14" w:history="1">
        <w:r>
          <w:rPr>
            <w:color w:val="0000FF"/>
          </w:rPr>
          <w:t>Строку</w:t>
        </w:r>
      </w:hyperlink>
      <w:r>
        <w:t xml:space="preserve"> "Объем финансирования Программы" изложить в редакции </w:t>
      </w:r>
      <w:hyperlink w:anchor="P62" w:history="1">
        <w:r>
          <w:rPr>
            <w:color w:val="0000FF"/>
          </w:rPr>
          <w:t>приложения 2</w:t>
        </w:r>
      </w:hyperlink>
      <w:r>
        <w:t xml:space="preserve"> к настоящему постановлению.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 w:history="1">
        <w:r>
          <w:rPr>
            <w:color w:val="0000FF"/>
          </w:rPr>
          <w:t>разделе 3</w:t>
        </w:r>
      </w:hyperlink>
      <w:r>
        <w:t xml:space="preserve"> "Цели, задачи, целевые индикаторы Программы":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1.2.1. </w:t>
      </w:r>
      <w:hyperlink r:id="rId16" w:history="1">
        <w:r>
          <w:rPr>
            <w:color w:val="0000FF"/>
          </w:rPr>
          <w:t>Таблицу 1</w:t>
        </w:r>
      </w:hyperlink>
      <w:r>
        <w:t xml:space="preserve"> изложить в редакции </w:t>
      </w:r>
      <w:hyperlink w:anchor="P82" w:history="1">
        <w:r>
          <w:rPr>
            <w:color w:val="0000FF"/>
          </w:rPr>
          <w:t>приложения 3</w:t>
        </w:r>
      </w:hyperlink>
      <w:r>
        <w:t xml:space="preserve"> к настоящему постановлению.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7" w:history="1">
        <w:r>
          <w:rPr>
            <w:color w:val="0000FF"/>
          </w:rPr>
          <w:t>таблице 2</w:t>
        </w:r>
      </w:hyperlink>
      <w:r>
        <w:t>: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1.2.2.1. В </w:t>
      </w:r>
      <w:hyperlink r:id="rId18" w:history="1">
        <w:r>
          <w:rPr>
            <w:color w:val="0000FF"/>
          </w:rPr>
          <w:t>графе 4 строк 1</w:t>
        </w:r>
      </w:hyperlink>
      <w:r>
        <w:t xml:space="preserve"> - </w:t>
      </w:r>
      <w:hyperlink r:id="rId19" w:history="1">
        <w:r>
          <w:rPr>
            <w:color w:val="0000FF"/>
          </w:rPr>
          <w:t>3</w:t>
        </w:r>
      </w:hyperlink>
      <w:r>
        <w:t xml:space="preserve"> слова "на 2014 - 2030 годы" исключить.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1.2.2.2. </w:t>
      </w:r>
      <w:hyperlink r:id="rId20" w:history="1">
        <w:r>
          <w:rPr>
            <w:color w:val="0000FF"/>
          </w:rPr>
          <w:t>Графу 4 строки 4</w:t>
        </w:r>
      </w:hyperlink>
      <w:r>
        <w:t xml:space="preserve"> изложить в следующей редакции: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"Отчет комитета по энергетике мэрии города Новосибирска".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1.2.2.3. </w:t>
      </w:r>
      <w:hyperlink r:id="rId21" w:history="1">
        <w:r>
          <w:rPr>
            <w:color w:val="0000FF"/>
          </w:rPr>
          <w:t>Графу 4 строки 6</w:t>
        </w:r>
      </w:hyperlink>
      <w:r>
        <w:t xml:space="preserve"> дополнить словами ", информационная справка управления капитального и текущего ремонта жилищного фонда мэрии города Новосибирска".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1.2.2.4. </w:t>
      </w:r>
      <w:hyperlink r:id="rId22" w:history="1">
        <w:r>
          <w:rPr>
            <w:color w:val="0000FF"/>
          </w:rPr>
          <w:t>Графу 4 строки 7</w:t>
        </w:r>
      </w:hyperlink>
      <w:r>
        <w:t xml:space="preserve"> дополнить словами ", отчет отдела благоустройства в сфере </w:t>
      </w:r>
      <w:r>
        <w:lastRenderedPageBreak/>
        <w:t>жилищного и коммунального хозяйства (с 27.08.2018)".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1.3. </w:t>
      </w:r>
      <w:hyperlink r:id="rId23" w:history="1">
        <w:r>
          <w:rPr>
            <w:color w:val="0000FF"/>
          </w:rPr>
          <w:t>Раздел 4</w:t>
        </w:r>
      </w:hyperlink>
      <w:r>
        <w:t xml:space="preserve"> "Перечень мероприятий Программы" изложить в редакции </w:t>
      </w:r>
      <w:hyperlink w:anchor="P215" w:history="1">
        <w:r>
          <w:rPr>
            <w:color w:val="0000FF"/>
          </w:rPr>
          <w:t>приложения 4</w:t>
        </w:r>
      </w:hyperlink>
      <w:r>
        <w:t xml:space="preserve"> к настоящему постановлению.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1.4. </w:t>
      </w:r>
      <w:hyperlink r:id="rId24" w:history="1">
        <w:r>
          <w:rPr>
            <w:color w:val="0000FF"/>
          </w:rPr>
          <w:t>Раздел 6</w:t>
        </w:r>
      </w:hyperlink>
      <w:r>
        <w:t xml:space="preserve"> "Финансовое обеспечение Программы" изложить в редакции </w:t>
      </w:r>
      <w:hyperlink w:anchor="P2750" w:history="1">
        <w:r>
          <w:rPr>
            <w:color w:val="0000FF"/>
          </w:rPr>
          <w:t>приложения 5</w:t>
        </w:r>
      </w:hyperlink>
      <w:r>
        <w:t xml:space="preserve"> к настоящему постановлению.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2. Департаменту энергетики, жилищного и коммунального хозяйства города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r:id="rId25" w:history="1">
        <w:r>
          <w:rPr>
            <w:color w:val="0000FF"/>
          </w:rPr>
          <w:t>граф 2</w:t>
        </w:r>
      </w:hyperlink>
      <w:r>
        <w:t xml:space="preserve">, </w:t>
      </w:r>
      <w:hyperlink r:id="rId26" w:history="1">
        <w:r>
          <w:rPr>
            <w:color w:val="0000FF"/>
          </w:rPr>
          <w:t>4 строки 1.1.6</w:t>
        </w:r>
      </w:hyperlink>
      <w:r>
        <w:t xml:space="preserve">, </w:t>
      </w:r>
      <w:hyperlink r:id="rId27" w:history="1">
        <w:r>
          <w:rPr>
            <w:color w:val="0000FF"/>
          </w:rPr>
          <w:t>графы 2 строк 1.2.3</w:t>
        </w:r>
      </w:hyperlink>
      <w:r>
        <w:t xml:space="preserve">, </w:t>
      </w:r>
      <w:hyperlink r:id="rId28" w:history="1">
        <w:r>
          <w:rPr>
            <w:color w:val="0000FF"/>
          </w:rPr>
          <w:t>1.3.3</w:t>
        </w:r>
      </w:hyperlink>
      <w:r>
        <w:t xml:space="preserve">, </w:t>
      </w:r>
      <w:hyperlink r:id="rId29" w:history="1">
        <w:r>
          <w:rPr>
            <w:color w:val="0000FF"/>
          </w:rPr>
          <w:t>1.3.4</w:t>
        </w:r>
      </w:hyperlink>
      <w:r>
        <w:t xml:space="preserve">, </w:t>
      </w:r>
      <w:hyperlink r:id="rId30" w:history="1">
        <w:r>
          <w:rPr>
            <w:color w:val="0000FF"/>
          </w:rPr>
          <w:t>1.3.6 раздела 4</w:t>
        </w:r>
      </w:hyperlink>
      <w:r>
        <w:t xml:space="preserve"> "Перечень мероприятий Программы" муниципальной программы "Жилищно-коммунальное хозяйство города Новосибирска" на 2016 - 2020 годы, утвержденной постановлением мэрии города Новосибирска от 31.12.2015 N 7503 (в редакции настоящего постановления), применяются с 01.01.2019.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энергетики, жилищного и коммунального хозяйства города.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</w:pPr>
      <w:r>
        <w:t>Мэр города Новосибирска</w:t>
      </w:r>
    </w:p>
    <w:p w:rsidR="00E21236" w:rsidRDefault="00E21236">
      <w:pPr>
        <w:pStyle w:val="ConsPlusNormal"/>
        <w:jc w:val="right"/>
      </w:pPr>
      <w:r>
        <w:t>А.Е.ЛОКОТЬ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0"/>
      </w:pPr>
      <w:bookmarkStart w:id="0" w:name="P40"/>
      <w:bookmarkEnd w:id="0"/>
      <w:r>
        <w:t>Приложение 1</w:t>
      </w:r>
    </w:p>
    <w:p w:rsidR="00E21236" w:rsidRDefault="00E21236">
      <w:pPr>
        <w:pStyle w:val="ConsPlusNormal"/>
        <w:jc w:val="right"/>
      </w:pPr>
      <w:r>
        <w:t>к постановлению</w:t>
      </w:r>
    </w:p>
    <w:p w:rsidR="00E21236" w:rsidRDefault="00E21236">
      <w:pPr>
        <w:pStyle w:val="ConsPlusNormal"/>
        <w:jc w:val="right"/>
      </w:pPr>
      <w:r>
        <w:t>мэрии города Новосибирска</w:t>
      </w:r>
    </w:p>
    <w:p w:rsidR="00E21236" w:rsidRDefault="00E21236">
      <w:pPr>
        <w:pStyle w:val="ConsPlusNormal"/>
        <w:jc w:val="right"/>
      </w:pPr>
      <w:r>
        <w:t>от 29.12.2018 N 4778</w:t>
      </w:r>
    </w:p>
    <w:p w:rsidR="00E21236" w:rsidRDefault="00E212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21236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21236" w:rsidRDefault="00E21236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1236" w:rsidRDefault="00E21236">
            <w:pPr>
              <w:pStyle w:val="ConsPlusNormal"/>
              <w:jc w:val="both"/>
            </w:pPr>
            <w:r>
              <w:t>ДЭЖКХ;</w:t>
            </w:r>
          </w:p>
          <w:p w:rsidR="00E21236" w:rsidRDefault="00E21236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унитарное предприятие г. Новосибирска "ГОРВОДОКАНАЛ" (далее - МУП "ГОРВОДОКАНАЛ");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унитарное предприятие "Энергия" г. Новосибирска (далее - МУП "Энергия");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унитарное предприятие г. Новосибирска "Электросеть" (далее - МУП "Электросеть");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унитарное предприятие г. Новосибирска "Спецавтохозяйство" (далее - МУП "Спецавтохозяйство");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технического надзора за ремонтом жилищного фонда" (далее - МКУ "УТН");</w:t>
            </w:r>
          </w:p>
          <w:p w:rsidR="00E21236" w:rsidRDefault="00E21236">
            <w:pPr>
              <w:pStyle w:val="ConsPlusNormal"/>
              <w:jc w:val="both"/>
            </w:pPr>
            <w:r>
              <w:t xml:space="preserve">муниципальное казенное учреждение города Новосибирска </w:t>
            </w:r>
            <w:r>
              <w:lastRenderedPageBreak/>
              <w:t>"Новосибирский центр по проблемам домашних животных" (далее - МКУ "НЦПДЖ");</w:t>
            </w:r>
          </w:p>
          <w:p w:rsidR="00E21236" w:rsidRDefault="00E21236">
            <w:pPr>
              <w:pStyle w:val="ConsPlusNormal"/>
              <w:jc w:val="both"/>
            </w:pPr>
            <w:r>
              <w:t>муниципальное казенное учреждение города Новосибирска "Дирекция единого заказчика по жилищно-коммунальному хозяйству" (далее - МКУ "ДЕЗ");</w:t>
            </w:r>
          </w:p>
          <w:p w:rsidR="00E21236" w:rsidRDefault="00E21236">
            <w:pPr>
              <w:pStyle w:val="ConsPlusNormal"/>
              <w:jc w:val="both"/>
            </w:pPr>
            <w:r>
              <w:t>собственники помещений в многоквартирных домах (далее - МКД);</w:t>
            </w:r>
          </w:p>
          <w:p w:rsidR="00E21236" w:rsidRDefault="00E21236">
            <w:pPr>
              <w:pStyle w:val="ConsPlusNormal"/>
              <w:jc w:val="both"/>
            </w:pPr>
            <w:r>
              <w:t xml:space="preserve">привлеченные организации, заключившие договоры на конкурсной основе (далее - 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</w:tr>
    </w:tbl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0"/>
      </w:pPr>
      <w:bookmarkStart w:id="1" w:name="P62"/>
      <w:bookmarkEnd w:id="1"/>
      <w:r>
        <w:t>Приложение 2</w:t>
      </w:r>
    </w:p>
    <w:p w:rsidR="00E21236" w:rsidRDefault="00E21236">
      <w:pPr>
        <w:pStyle w:val="ConsPlusNormal"/>
        <w:jc w:val="right"/>
      </w:pPr>
      <w:r>
        <w:t>к постановлению</w:t>
      </w:r>
    </w:p>
    <w:p w:rsidR="00E21236" w:rsidRDefault="00E21236">
      <w:pPr>
        <w:pStyle w:val="ConsPlusNormal"/>
        <w:jc w:val="right"/>
      </w:pPr>
      <w:r>
        <w:t>мэрии города Новосибирска</w:t>
      </w:r>
    </w:p>
    <w:p w:rsidR="00E21236" w:rsidRDefault="00E21236">
      <w:pPr>
        <w:pStyle w:val="ConsPlusNormal"/>
        <w:jc w:val="right"/>
      </w:pPr>
      <w:r>
        <w:t>от 29.12.2018 N 4778</w:t>
      </w:r>
    </w:p>
    <w:p w:rsidR="00E21236" w:rsidRDefault="00E212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21236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21236" w:rsidRDefault="00E21236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1236" w:rsidRDefault="00E21236">
            <w:pPr>
              <w:pStyle w:val="ConsPlusNormal"/>
              <w:jc w:val="both"/>
            </w:pPr>
            <w:r>
              <w:t>Финансирование Программы осуществляется в объеме 5305622,91 тыс. рублей, в том числе:</w:t>
            </w:r>
          </w:p>
          <w:p w:rsidR="00E21236" w:rsidRDefault="00E21236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- 4243567,98 тыс. рублей;</w:t>
            </w:r>
          </w:p>
          <w:p w:rsidR="00E21236" w:rsidRDefault="00E21236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- 213634,00 тыс. рублей;</w:t>
            </w:r>
          </w:p>
          <w:p w:rsidR="00E21236" w:rsidRDefault="00E21236">
            <w:pPr>
              <w:pStyle w:val="ConsPlusNormal"/>
              <w:jc w:val="both"/>
            </w:pPr>
            <w:r>
              <w:t>за счет внебюджетных источников - 848420,93 тыс. рублей</w:t>
            </w:r>
          </w:p>
        </w:tc>
      </w:tr>
    </w:tbl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0"/>
      </w:pPr>
      <w:r>
        <w:t>Приложение 3</w:t>
      </w:r>
    </w:p>
    <w:p w:rsidR="00E21236" w:rsidRDefault="00E21236">
      <w:pPr>
        <w:pStyle w:val="ConsPlusNormal"/>
        <w:jc w:val="right"/>
      </w:pPr>
      <w:r>
        <w:t>к постановлению</w:t>
      </w:r>
    </w:p>
    <w:p w:rsidR="00E21236" w:rsidRDefault="00E21236">
      <w:pPr>
        <w:pStyle w:val="ConsPlusNormal"/>
        <w:jc w:val="right"/>
      </w:pPr>
      <w:r>
        <w:t>мэрии города Новосибирска</w:t>
      </w:r>
    </w:p>
    <w:p w:rsidR="00E21236" w:rsidRDefault="00E21236">
      <w:pPr>
        <w:pStyle w:val="ConsPlusNormal"/>
        <w:jc w:val="right"/>
      </w:pPr>
      <w:r>
        <w:t>от 29.12.2018 N 4778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1"/>
      </w:pPr>
      <w:bookmarkStart w:id="2" w:name="P82"/>
      <w:bookmarkEnd w:id="2"/>
      <w:r>
        <w:t>Таблица 1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sectPr w:rsidR="00E21236" w:rsidSect="00F73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2948"/>
        <w:gridCol w:w="737"/>
        <w:gridCol w:w="1020"/>
        <w:gridCol w:w="1020"/>
        <w:gridCol w:w="1020"/>
        <w:gridCol w:w="1020"/>
        <w:gridCol w:w="1020"/>
        <w:gridCol w:w="1020"/>
        <w:gridCol w:w="1020"/>
      </w:tblGrid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2948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2015 год (оценка)</w:t>
            </w:r>
          </w:p>
        </w:tc>
        <w:tc>
          <w:tcPr>
            <w:tcW w:w="6120" w:type="dxa"/>
            <w:gridSpan w:val="6"/>
          </w:tcPr>
          <w:p w:rsidR="00E21236" w:rsidRDefault="00E21236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  <w:vMerge/>
          </w:tcPr>
          <w:p w:rsidR="00E21236" w:rsidRDefault="00E21236"/>
        </w:tc>
        <w:tc>
          <w:tcPr>
            <w:tcW w:w="737" w:type="dxa"/>
            <w:vMerge/>
          </w:tcPr>
          <w:p w:rsidR="00E21236" w:rsidRDefault="00E21236"/>
        </w:tc>
        <w:tc>
          <w:tcPr>
            <w:tcW w:w="1020" w:type="dxa"/>
            <w:vMerge/>
          </w:tcPr>
          <w:p w:rsidR="00E21236" w:rsidRDefault="00E21236"/>
        </w:tc>
        <w:tc>
          <w:tcPr>
            <w:tcW w:w="5100" w:type="dxa"/>
            <w:gridSpan w:val="5"/>
          </w:tcPr>
          <w:p w:rsidR="00E21236" w:rsidRDefault="00E21236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  <w:vMerge/>
          </w:tcPr>
          <w:p w:rsidR="00E21236" w:rsidRDefault="00E21236"/>
        </w:tc>
        <w:tc>
          <w:tcPr>
            <w:tcW w:w="737" w:type="dxa"/>
            <w:vMerge/>
          </w:tcPr>
          <w:p w:rsidR="00E21236" w:rsidRDefault="00E21236"/>
        </w:tc>
        <w:tc>
          <w:tcPr>
            <w:tcW w:w="1020" w:type="dxa"/>
            <w:vMerge/>
          </w:tcPr>
          <w:p w:rsidR="00E21236" w:rsidRDefault="00E21236"/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Merge/>
          </w:tcPr>
          <w:p w:rsidR="00E21236" w:rsidRDefault="00E21236"/>
        </w:tc>
      </w:tr>
      <w:tr w:rsidR="00E21236">
        <w:tc>
          <w:tcPr>
            <w:tcW w:w="624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21236" w:rsidRDefault="00E2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11</w:t>
            </w:r>
          </w:p>
        </w:tc>
      </w:tr>
      <w:tr w:rsidR="00E21236">
        <w:tc>
          <w:tcPr>
            <w:tcW w:w="13603" w:type="dxa"/>
            <w:gridSpan w:val="11"/>
          </w:tcPr>
          <w:p w:rsidR="00E21236" w:rsidRDefault="00E21236">
            <w:pPr>
              <w:pStyle w:val="ConsPlusNormal"/>
              <w:jc w:val="center"/>
              <w:outlineLvl w:val="2"/>
            </w:pPr>
            <w:r>
              <w:t>1. Создание безопасных и благоприятных условий проживания граждан на территории города Новосибирска</w:t>
            </w:r>
          </w:p>
        </w:tc>
      </w:tr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Развитие и модернизация коммунальной инфраструктуры на территории города Новосибирска</w:t>
            </w:r>
          </w:p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Уровень износа сетей теплоснабжения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70,9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Уровень износа сетей водоснабжения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67,0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Уровень износа сетей водоотведения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61,8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Протяженность построенных газопроводов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6,8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обеспеченных технической возможностью перевода на использование природного газа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3622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Количество помещений в МКД жилищного фонда города Новосибирска, переведенных на использование природного </w:t>
            </w:r>
            <w:r>
              <w:lastRenderedPageBreak/>
              <w:t>газа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8313</w:t>
            </w:r>
          </w:p>
        </w:tc>
      </w:tr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Обеспечение сохранности, реконструкции, модернизации и ремонта жилищного фонда города Новосибирска</w:t>
            </w:r>
          </w:p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Доля отремонтированных дворовых территорий МКД, проездов к дворовым территориям МКД города Новосибирска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Общая площадь реконструированного жилищного фонда города Новосибирска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44,2</w:t>
            </w:r>
          </w:p>
        </w:tc>
      </w:tr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мероприятий по охране окружающей среды на территории города Новосибирска</w:t>
            </w:r>
          </w:p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 зеленых насаждений в границах жилых кварталов города Новосибирска, в отношении которых проведены санитарно-оздоровительные мероприятия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15274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2154" w:type="dxa"/>
            <w:vMerge/>
          </w:tcPr>
          <w:p w:rsidR="00E21236" w:rsidRDefault="00E21236"/>
        </w:tc>
        <w:tc>
          <w:tcPr>
            <w:tcW w:w="2948" w:type="dxa"/>
          </w:tcPr>
          <w:p w:rsidR="00E21236" w:rsidRDefault="00E21236">
            <w:pPr>
              <w:pStyle w:val="ConsPlusNormal"/>
              <w:jc w:val="both"/>
            </w:pPr>
            <w:r>
              <w:t>Доля ликвидированных несанкционированных мест размещения отходов</w:t>
            </w:r>
          </w:p>
        </w:tc>
        <w:tc>
          <w:tcPr>
            <w:tcW w:w="737" w:type="dxa"/>
          </w:tcPr>
          <w:p w:rsidR="00E21236" w:rsidRDefault="00E212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</w:tr>
    </w:tbl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0"/>
      </w:pPr>
      <w:r>
        <w:t>Приложение 4</w:t>
      </w:r>
    </w:p>
    <w:p w:rsidR="00E21236" w:rsidRDefault="00E21236">
      <w:pPr>
        <w:pStyle w:val="ConsPlusNormal"/>
        <w:jc w:val="right"/>
      </w:pPr>
      <w:r>
        <w:t>к постановлению</w:t>
      </w:r>
    </w:p>
    <w:p w:rsidR="00E21236" w:rsidRDefault="00E21236">
      <w:pPr>
        <w:pStyle w:val="ConsPlusNormal"/>
        <w:jc w:val="right"/>
      </w:pPr>
      <w:r>
        <w:t>мэрии города Новосибирска</w:t>
      </w:r>
    </w:p>
    <w:p w:rsidR="00E21236" w:rsidRDefault="00E21236">
      <w:pPr>
        <w:pStyle w:val="ConsPlusNormal"/>
        <w:jc w:val="right"/>
      </w:pPr>
      <w:r>
        <w:t>от 29.12.2018 N 4778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Title"/>
        <w:jc w:val="center"/>
        <w:outlineLvl w:val="1"/>
      </w:pPr>
      <w:bookmarkStart w:id="3" w:name="P215"/>
      <w:bookmarkEnd w:id="3"/>
      <w:r>
        <w:lastRenderedPageBreak/>
        <w:t>4. Перечень мероприятий Программы</w:t>
      </w:r>
    </w:p>
    <w:p w:rsidR="00E21236" w:rsidRDefault="00E212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14"/>
        <w:gridCol w:w="1077"/>
        <w:gridCol w:w="1587"/>
        <w:gridCol w:w="2268"/>
        <w:gridCol w:w="2268"/>
        <w:gridCol w:w="2324"/>
        <w:gridCol w:w="2381"/>
        <w:gridCol w:w="2268"/>
        <w:gridCol w:w="2381"/>
        <w:gridCol w:w="1304"/>
        <w:gridCol w:w="794"/>
      </w:tblGrid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09" w:type="dxa"/>
            <w:gridSpan w:val="5"/>
          </w:tcPr>
          <w:p w:rsidR="00E21236" w:rsidRDefault="00E21236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2381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Merge/>
          </w:tcPr>
          <w:p w:rsidR="00E21236" w:rsidRDefault="00E21236"/>
        </w:tc>
        <w:tc>
          <w:tcPr>
            <w:tcW w:w="1587" w:type="dxa"/>
            <w:vMerge/>
          </w:tcPr>
          <w:p w:rsidR="00E21236" w:rsidRDefault="00E21236"/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E21236" w:rsidRDefault="00E21236"/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21236" w:rsidRDefault="00E2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  <w:r>
              <w:t>12</w:t>
            </w:r>
          </w:p>
        </w:tc>
      </w:tr>
      <w:tr w:rsidR="00E21236">
        <w:tc>
          <w:tcPr>
            <w:tcW w:w="21543" w:type="dxa"/>
            <w:gridSpan w:val="12"/>
          </w:tcPr>
          <w:p w:rsidR="00E21236" w:rsidRDefault="00E21236">
            <w:pPr>
              <w:pStyle w:val="ConsPlusNormal"/>
              <w:jc w:val="center"/>
              <w:outlineLvl w:val="2"/>
            </w:pPr>
            <w:r>
              <w:t>1. Создание безопасных и благоприятных условий проживания граждан на территории города Новосибирска</w:t>
            </w:r>
          </w:p>
        </w:tc>
      </w:tr>
      <w:tr w:rsidR="00E21236">
        <w:tc>
          <w:tcPr>
            <w:tcW w:w="21543" w:type="dxa"/>
            <w:gridSpan w:val="12"/>
          </w:tcPr>
          <w:p w:rsidR="00E21236" w:rsidRDefault="00E21236">
            <w:pPr>
              <w:pStyle w:val="ConsPlusNormal"/>
              <w:jc w:val="center"/>
              <w:outlineLvl w:val="3"/>
            </w:pPr>
            <w:r>
              <w:t>1.1. Развитие и модернизация коммунальной инфраструктуры на территории города Новосибирска</w:t>
            </w:r>
          </w:p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Строительство, реконструкция, техническое перевооружение, модернизация объектов тепл</w:t>
            </w:r>
            <w:proofErr w:type="gramStart"/>
            <w:r>
              <w:t>о-</w:t>
            </w:r>
            <w:proofErr w:type="gramEnd"/>
            <w:r>
              <w:t>, водо-, электроснабжения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МУП "Энергия", МУП "Электросеть"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2016 - 2019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117800,00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15277,58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166577,58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277,58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3077,58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Строительство, реконструкция и модернизация объектов централизованной системы водоснабжения и водоотведения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МУП "ГОРВОДОКАНАЛ"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188393,45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100300,00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65758,00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65659,00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500110,45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455000,00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28393,45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45110,45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Мероприятия по улучшению тепл</w:t>
            </w:r>
            <w:proofErr w:type="gramStart"/>
            <w:r>
              <w:t>о-</w:t>
            </w:r>
            <w:proofErr w:type="gramEnd"/>
            <w:r>
              <w:t>, водо-, электроснабжения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7269,32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7535,21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29804,53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7269,32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7535,21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29804,53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2359,32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2359,32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Строительство газовых сетей для обеспечения газификации жилых домов и квартир в МКД индивидуального жилищного фонда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ДЭЖКХ, администрации, </w:t>
            </w:r>
            <w:proofErr w:type="gramStart"/>
            <w:r>
              <w:t>ПО</w:t>
            </w:r>
            <w:proofErr w:type="gramEnd"/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ликвидированных групповых установок сжиженного газа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15814,70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9140,65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45955,35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бюджет города, в том </w:t>
            </w:r>
            <w:r>
              <w:lastRenderedPageBreak/>
              <w:t>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15814,70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7140,65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43955,35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систем газоснабжения помещений в МКД жилищного фонда города Новосибирска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помещений, обеспеченных технической возможностью перевода на использование природного газа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ДЭЖКХ, </w:t>
            </w:r>
            <w:proofErr w:type="gramStart"/>
            <w:r>
              <w:t>ПО</w:t>
            </w:r>
            <w:proofErr w:type="gramEnd"/>
            <w:r>
              <w:t>, собственники помещений в МКД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2016, 2018 - 2020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помещений, переведенных на использование природного газа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8313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5363,30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11937,20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13537,70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31439,90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5363,30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11937,20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13537,70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31439,90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tcBorders>
              <w:bottom w:val="nil"/>
            </w:tcBorders>
          </w:tcPr>
          <w:p w:rsidR="00E21236" w:rsidRDefault="00E21236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814" w:type="dxa"/>
            <w:tcBorders>
              <w:bottom w:val="nil"/>
            </w:tcBorders>
          </w:tcPr>
          <w:p w:rsidR="00E21236" w:rsidRDefault="00E21236">
            <w:pPr>
              <w:pStyle w:val="ConsPlusNormal"/>
              <w:jc w:val="both"/>
            </w:pPr>
            <w:proofErr w:type="gramStart"/>
            <w:r>
              <w:t xml:space="preserve">Предоставление субсидий организациям, выполняющим работы по газификации индивидуальных жилых домов и квартир в МКД и замене внутридомового и (или) внутриквартирного газового оборудования в них жилищного фонда граждан, нуждающихся в газификации индивидуального жилого дома или квартиры в МКД жилищного фонда и замене внутридомового и (или) внутриквартирного газового оборудования в </w:t>
            </w:r>
            <w:r>
              <w:lastRenderedPageBreak/>
              <w:t>индивидуальном жилом доме и (или) в МКД жилищного фонда</w:t>
            </w:r>
            <w:proofErr w:type="gramEnd"/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 xml:space="preserve">газифицированных и подвергшихся замене внутридомового и (или) внутриквартирного газового оборудования индивидуальных жилых домов и квартир в МКД жилищного фонда граждан, нуждающихся в газификации и замене внутридомового и (или) внутриквартирного газового оборудования в индивидуальном жилом доме и (или) в МКД </w:t>
            </w:r>
            <w:r>
              <w:lastRenderedPageBreak/>
              <w:t>жилищного фонда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304" w:type="dxa"/>
            <w:tcBorders>
              <w:bottom w:val="nil"/>
            </w:tcBorders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 w:val="restart"/>
            <w:tcBorders>
              <w:top w:val="nil"/>
            </w:tcBorders>
          </w:tcPr>
          <w:p w:rsidR="00E21236" w:rsidRDefault="00E21236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E21236" w:rsidRDefault="00E2123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E21236" w:rsidRDefault="00E21236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21236" w:rsidRDefault="00E21236">
            <w:pPr>
              <w:pStyle w:val="ConsPlusNormal"/>
              <w:jc w:val="both"/>
            </w:pPr>
          </w:p>
        </w:tc>
      </w:tr>
      <w:tr w:rsidR="00E21236">
        <w:tc>
          <w:tcPr>
            <w:tcW w:w="1077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10880,62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52880,62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794" w:type="dxa"/>
            <w:vMerge/>
            <w:tcBorders>
              <w:top w:val="nil"/>
            </w:tcBorders>
          </w:tcPr>
          <w:p w:rsidR="00E21236" w:rsidRDefault="00E21236"/>
        </w:tc>
      </w:tr>
      <w:tr w:rsidR="00E21236">
        <w:tc>
          <w:tcPr>
            <w:tcW w:w="1077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10880,62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52880,62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794" w:type="dxa"/>
            <w:vMerge/>
            <w:tcBorders>
              <w:top w:val="nil"/>
            </w:tcBorders>
          </w:tcPr>
          <w:p w:rsidR="00E21236" w:rsidRDefault="00E21236"/>
        </w:tc>
      </w:tr>
      <w:tr w:rsidR="00E21236">
        <w:tc>
          <w:tcPr>
            <w:tcW w:w="1077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21236" w:rsidRDefault="00E21236"/>
        </w:tc>
        <w:tc>
          <w:tcPr>
            <w:tcW w:w="794" w:type="dxa"/>
            <w:vMerge/>
            <w:tcBorders>
              <w:top w:val="nil"/>
            </w:tcBorders>
          </w:tcPr>
          <w:p w:rsidR="00E21236" w:rsidRDefault="00E21236"/>
        </w:tc>
      </w:tr>
      <w:tr w:rsidR="00E21236">
        <w:tc>
          <w:tcPr>
            <w:tcW w:w="1077" w:type="dxa"/>
            <w:vMerge w:val="restart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142297,02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332462,77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147616,74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103195,20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101196,70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826768,43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126695,32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201269,32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124675,86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90500,00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87000,00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630140,50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</w:t>
            </w:r>
            <w:r>
              <w:lastRenderedPageBreak/>
              <w:t>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31193,45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12695,20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14196,70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79627,93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21543" w:type="dxa"/>
            <w:gridSpan w:val="12"/>
          </w:tcPr>
          <w:p w:rsidR="00E21236" w:rsidRDefault="00E21236">
            <w:pPr>
              <w:pStyle w:val="ConsPlusNormal"/>
              <w:jc w:val="center"/>
              <w:outlineLvl w:val="3"/>
            </w:pPr>
            <w:r>
              <w:t>1.2. Обеспечение сохранности, реконструкции, модернизации и ремонта жилищного фонда города Новосибирска</w:t>
            </w:r>
          </w:p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содержания и ремонта общего имущества в МКД в соответствии с жилищным законодательством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администрации, МКУ "УТН"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56784,59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72378,18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352162,77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56784,59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72378,18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352162,77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25980,71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5055,10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31035,81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Организация проведения ремонта общего </w:t>
            </w:r>
            <w:r>
              <w:lastRenderedPageBreak/>
              <w:t>имущества МКД для принятия безотлагательных мер с целью предотвращения чрезвычайных ситуаций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 xml:space="preserve">Сумма затрат, в том </w:t>
            </w:r>
            <w:r>
              <w:lastRenderedPageBreak/>
              <w:t>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39258,80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47362,51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176621,31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39258,80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47362,51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176621,31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845,33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845,33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Выполнение мероприятий по обеспечению пожарной безопасности в МКД этажностью свыше девяти и (или) в которых находятся жилые помещения муниципального специализированного жилищного фонда города Новосибирска в общежитиях</w:t>
            </w:r>
          </w:p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Количество &lt;2&gt;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подъездов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администрации, МКУ "УТН"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2017 - 2020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6902,56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3621,82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30524,38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6902,56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3621,82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30524,38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1149,83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1149,83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Диагностика внутридомовых газовых сетей МКД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 xml:space="preserve">тыс. п. </w:t>
            </w:r>
            <w:proofErr w:type="gramStart"/>
            <w:r>
              <w:t>м</w:t>
            </w:r>
            <w:proofErr w:type="gramEnd"/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2017 - 2020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5785,75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19785,75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5785,75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19785,75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2031,96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2031,96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Возмещение затрат по содержанию муниципального специализированного жилищного фонда</w:t>
            </w:r>
          </w:p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зданий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172605,96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163275,22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161896,09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165808,50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168808,50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832394,27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172605,96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163275,22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161896,09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165808,50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168808,50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832394,27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10813,66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2436,79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13250,45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Взносы на капитальный ремонт общего имущества МКД в отношении жилищного фонда, находящегося в муниципальной собственности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1328565,05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1251060,94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1209862,43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1187425,38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1187425,38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1187425,38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102880,00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105799,40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105295,09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109955,10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113155,10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537084,69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102880,00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105799,40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105295,09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109955,10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113155,10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537084,69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9575,19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152,06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9727,25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Организация взимания платы </w:t>
            </w:r>
            <w:r>
              <w:lastRenderedPageBreak/>
              <w:t>за пользование жилым помещением (платы за наем) муниципального жилищного фонда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лицевых счетов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68337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27671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23770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23770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23770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23770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4116,00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22416,00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4116,00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22416,00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552,03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552,03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мероприятий, направленных на совершенствование процесса управления жилищным фондом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5740,00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23190,00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5740,00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23190,00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1.2.9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Ремонт и обустройство дворовых территорий МКД, проездов к дворовым территориям МКД &lt;4&gt;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администрации, МКУ "УТН"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100050,00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97528,02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647599,02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100050,00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97528,02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647599,02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7494,16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7494,16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Организационно-техническое обеспечение деятельности межведомственной комиссии по признанию помещений жилыми, жилых </w:t>
            </w:r>
            <w:r>
              <w:lastRenderedPageBreak/>
              <w:t>помещений пригодными (непригодными) для проживания граждан и МКД аварийными и подлежащими сносу или реконструкции на территории города Новосибирска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 &lt;2&gt;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194,93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4490,44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194,93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4490,44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Финансовое обеспечение деятельности МКУ "ДЕЗ"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МКУ "ДЕЗ"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19181,63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18164,63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17469,63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19181,63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18164,63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17469,63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88428,92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19008,58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18164,63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17469,63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88255,87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173,05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173,05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Финансовое обеспечение деятельности </w:t>
            </w:r>
            <w:r>
              <w:lastRenderedPageBreak/>
              <w:t>МКУ "УТН"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МКУ "УТН"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</w:t>
            </w:r>
            <w:r>
              <w:lastRenderedPageBreak/>
              <w:t>ь единицы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36891,63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28780,69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26780,69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36891,63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28780,69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26780,69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155354,11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36202,69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28780,69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26780,69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154665,17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688,94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688,94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жилищного фонда города Новосибирска, в том числе:</w:t>
            </w:r>
          </w:p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325387,90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223860,69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43383,24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194385,20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370159,82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1157176,85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65400,00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53812,11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43383,24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96966,82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309562,17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78821,68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  <w:vAlign w:val="center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136226,90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144385,20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273193,00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768793,00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Услуги заказчика-застройщика на выполнение реконструкции </w:t>
            </w:r>
            <w:r>
              <w:lastRenderedPageBreak/>
              <w:t>комплексов жилых домов, отдельных жилых домов, по строительству и восстановлению внешних инженерных коммуникаций и предпроектных работ по реконструкции комплексов жилых домов (II этап)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2986,51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768,97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823,87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1152,15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3357,84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9089,34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2986,51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768,97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823,87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1152,15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3357,84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9089,34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1.2.13.2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Оплата кредиторской задолженности по ул. Кубовой, 85, 89, за работы, выполненные в 2015 году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Оплата кредиторской задолженности по ул. Кубовой, 75, за работы, выполненные в 2015 году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12845,40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3812,11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16657,51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2016, 2017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12845,40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3812,11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16657,51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Оплата кредиторской </w:t>
            </w:r>
            <w:r>
              <w:lastRenderedPageBreak/>
              <w:t>задолженности по ул. Кубовой, 69, 71, за работы, выполненные в 2015 году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24553,90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24553,90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4553,90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4553,90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Оплата кредиторской задолженности по ул. Кубовой, 77, 78, за работы, выполненные в 2015 году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10255,48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24098,42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34353,90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2016, 2017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10255,48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24098,42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34353,90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Добролюбова, 199, 201, 203, 205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6700,0/2046,1/341,0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6700,0/2046,1/341,0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2019, 2020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107592,85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13331,65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120924,50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26797,85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13331,65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40129,50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80795,00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80795,00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1.2.13.7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Добролюбова, 207, 209, 217, 219, 221, 223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7500,0/2453,9/409,0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7500,0/2453,9/409,0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2018 - 2020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16034,07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85640,20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43061,53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144735,80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16034,07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22050,00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7036,53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45120,60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63590,20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36025,00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99615,20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1.2.13.8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Добролюбова, 211, 213, 225, 227, ул. Журавлева, 7, 9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7500,0/2159,8/360,0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7500,0/2159,8/360,0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223801,50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223801,50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52915,10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52915,10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170886,40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170886,40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1.2.13.9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Журавлева, 1, 3, 5, ул. Добролюбова, 215, 229, 231, ул. Стофато, 2, 4, 6, 8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Общая площадь объекта/муниципального жилищного фонда </w:t>
            </w:r>
            <w:r>
              <w:lastRenderedPageBreak/>
              <w:t>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5000,0/1675,7/279,3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5000,0/1675,7/279,3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10000,0/3351,4/558,6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2016 - 2019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82135,30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186203,90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26525,30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294864,50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21762,32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26525,30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48287,62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82135,30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130619,90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212755,20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1.2.13.10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Победителей, 3, 5, 7, ул. Марии Ульяновой, 16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Общая площадь объекта/муниципального жилищного фонда в объекте/прирост муниципальной </w:t>
            </w:r>
            <w:r>
              <w:lastRenderedPageBreak/>
              <w:t>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7500,0/1985,5/330,9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7500,0/1985,5/330,9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122936,10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122936,10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28108,50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28108,50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94827,60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94827,60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Реконструкция МКД по ул. Победителей, 1, 2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2500,0/1199,0/199,8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2500,0/1199,0/199,8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2016, 2017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65027,71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8977,29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74005,00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4002,71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3370,29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7373,00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36025,00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5607,00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41632,00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Предпроектные работы на выполнение работ по реконструкции комплексов жилых домов (II этап)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Реконструкция МКД по ул. </w:t>
            </w:r>
            <w:proofErr w:type="gramStart"/>
            <w:r>
              <w:t>Полярной</w:t>
            </w:r>
            <w:proofErr w:type="gramEnd"/>
            <w:r>
              <w:t>, 10 (I этап подготовительных работ)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Реконструкция МКД по ул. 1-й </w:t>
            </w:r>
            <w:proofErr w:type="gramStart"/>
            <w:r>
              <w:lastRenderedPageBreak/>
              <w:t>Портовой</w:t>
            </w:r>
            <w:proofErr w:type="gramEnd"/>
            <w:r>
              <w:t>, 14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 xml:space="preserve">Общая площадь </w:t>
            </w:r>
            <w:r>
              <w:lastRenderedPageBreak/>
              <w:t>объекта/муниципального жилищного фонда в объекте/прирост муниципальной площади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2500,0/491,2/81,9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2500,0/491,2/81,9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79017,60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79017,60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14736,00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14736,00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64281,60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64281,60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Реконструкция МКД по ул. 1-й </w:t>
            </w:r>
            <w:proofErr w:type="gramStart"/>
            <w:r>
              <w:t>Портовой</w:t>
            </w:r>
            <w:proofErr w:type="gramEnd"/>
            <w:r>
              <w:t>, 16 (I этап подготовительных работ)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1.2.13.16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Выполнение работ по </w:t>
            </w:r>
            <w:r>
              <w:lastRenderedPageBreak/>
              <w:t>техническому обследованию несущих и ограждающих конструкций здания на объекте "Многоэтажный жилой дом на ул. Столетова, 19, в Калининском районе г. Новосибирска"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Строительство и восстановление внешних инженерных коммуникаций в Ленинском районе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13550,90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13550,90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13550,90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13550,90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Строительство и восстановление внешних инженерных коммуникаций в Октябрьском районе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22795,08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2017, 2018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804406,67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812579,92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590889,14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841434,12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1034264,64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4083574,49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544418,77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626353,02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590027,15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697048,92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761071,64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3218919,50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861,99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95861,99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136226,90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144385,20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273193,00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768793,00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20466" w:type="dxa"/>
            <w:gridSpan w:val="11"/>
            <w:tcBorders>
              <w:right w:val="single" w:sz="4" w:space="0" w:color="auto"/>
            </w:tcBorders>
          </w:tcPr>
          <w:p w:rsidR="00E21236" w:rsidRDefault="00E21236">
            <w:pPr>
              <w:pStyle w:val="ConsPlusNormal"/>
              <w:jc w:val="center"/>
              <w:outlineLvl w:val="3"/>
            </w:pPr>
            <w:r>
              <w:t>1.3. Организация мероприятий по охране окружающей среды на территории города Новосибирска</w:t>
            </w:r>
          </w:p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Проведение санитарно-оздоровительных мероприятий в отношении зеленых насаждений в границах жилых кварталов, в том числе: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15274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16649,77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15476,93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15296,70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15667,60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15667,60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78758,60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16649,77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15476,93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15296,70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15667,60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15667,60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78758,60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Территории, прилегающие к МКД, в которых </w:t>
            </w:r>
            <w:r>
              <w:lastRenderedPageBreak/>
              <w:t>расположены жилые помещения муниципального специализированного жилищного фонда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</w:t>
            </w:r>
            <w:r>
              <w:lastRenderedPageBreak/>
              <w:t>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1045,07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2975,77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1045,07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2975,77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Дзержинский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1520,63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8723,43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бюджет города, в том </w:t>
            </w:r>
            <w:r>
              <w:lastRenderedPageBreak/>
              <w:t>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1520,63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8723,43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131,11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131,11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Калининский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Калининского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Кировский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Кировского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Ленинский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Ленинского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Октябрьский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1439,40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9039,40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бюджет города, в том </w:t>
            </w:r>
            <w:r>
              <w:lastRenderedPageBreak/>
              <w:t>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1439,40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9039,40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702,15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702,15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1.3.1.7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Первомайский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Первомайского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6605,00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6605,00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1.3.1.8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Советский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Советского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1.3.1.9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Железнодорожный, Заельцовский и Центральный районы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&lt;5&gt;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12915,00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12915,00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857,24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857,24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Организация мероприятий по обеспечению благоприятной окружающей среды и экологической безопасности на </w:t>
            </w:r>
            <w:r>
              <w:lastRenderedPageBreak/>
              <w:t>территории города Новосибирска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 &lt;6&gt;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919,40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1381,19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1419,40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1419,40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5982,09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919,40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1381,19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1419,40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1419,40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5982,09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накопления, сбора, транспортирования, обработки, утилизации и обезвреживания ртутьсодержащих отходов, в том числе отработанных ламп и приборов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158807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158807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794122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2675,90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2874,68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14308,78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2675,90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2874,68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14308,78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</w:t>
            </w:r>
            <w:r>
              <w:lastRenderedPageBreak/>
              <w:t>, захоронению отходов с несанкционированных мест их размещения, в том числе: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101400,9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112640,9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94995,3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99662,0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99662,0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508361,1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232,33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251,44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25319,80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26169,65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23885,31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125145,96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25319,80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26169,65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23885,31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125145,96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1.3.4.1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Дзержинский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72209,0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200,15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3721,07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17485,07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3721,07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17485,07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301,14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301,14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1.3.4.2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Калининский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35216,5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Администрация Калининского района </w:t>
            </w:r>
            <w:r>
              <w:lastRenderedPageBreak/>
              <w:t>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8793,50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8793,50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1.3.4.3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Кировский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44405,5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Кировского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2 217,60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1.3.4.4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Ленинский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14416,1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14416,1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9326,0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12505,4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12505,4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63169,0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Ленинского района города Новосибирс</w:t>
            </w:r>
            <w:r>
              <w:lastRenderedPageBreak/>
              <w:t>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2328,70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15773,30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2328,70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15773,30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Октябрьский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16986,8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30368,0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19116,6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20603,9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20603,9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107679,2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258,33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4241,60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6171,68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4938,41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25641,29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4241,60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6171,68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4938,41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25641,29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930,08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930,08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Первомайский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62583,0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Первомайск</w:t>
            </w:r>
            <w:r>
              <w:lastRenderedPageBreak/>
              <w:t>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</w:t>
            </w:r>
            <w:r>
              <w:lastRenderedPageBreak/>
              <w:t>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15627,00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15627,00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1.3.4.7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Советский район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5307,6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5307,6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7310,0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7310,0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7310,0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32545,2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Администрация Советского района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8126,50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8126,50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1.3.4.8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Железнодорожный, Заельцовский и Центральный районы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22468,9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90553,7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Администрация Центрального округа по Железнодорожному, </w:t>
            </w:r>
            <w:r>
              <w:lastRenderedPageBreak/>
              <w:t>Заельцовскому и Центральному районам города Новосибирска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&lt;7&gt;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5610,50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22611,30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5610,50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22611,30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Установка биотуалетов в дни проведения городских праздничных мероприятий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3146,00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3438,20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3218,82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3217,39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3217,39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5295,65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5295,65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Организация экологического воспитания и формирование экологической культуры, в том числе в области обращения с твердыми коммунальными отходами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440,83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4175,60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440,83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1000,40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4175,60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1.3.7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>Финансовое обеспечение деятельности МКУ "НЦПДЖ"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МКУ "НЦПДЖ"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2016 - 2020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33965,09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33965,09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158613,31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33193,08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32432,27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157841,30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1814" w:type="dxa"/>
            <w:vMerge w:val="restart"/>
          </w:tcPr>
          <w:p w:rsidR="00E21236" w:rsidRDefault="00E21236">
            <w:pPr>
              <w:pStyle w:val="ConsPlusNormal"/>
              <w:jc w:val="both"/>
            </w:pPr>
            <w:r>
              <w:t xml:space="preserve">Создание мест (площадок) накопления твердых коммунальных отходов на территории индивидуального жилищного строительства, находящейся в собственности города Новосибирска или являющейся территорией, государственная </w:t>
            </w:r>
            <w:r>
              <w:lastRenderedPageBreak/>
              <w:t>собственность на которую не разграничена, и их содержание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ДЭЖКХ, МУП "Спецавтохозяйство"</w:t>
            </w:r>
          </w:p>
        </w:tc>
        <w:tc>
          <w:tcPr>
            <w:tcW w:w="79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2019</w:t>
            </w:r>
          </w:p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/>
          </w:tcPr>
          <w:p w:rsidR="00E21236" w:rsidRDefault="00E21236"/>
        </w:tc>
        <w:tc>
          <w:tcPr>
            <w:tcW w:w="1814" w:type="dxa"/>
            <w:vMerge/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  <w:vMerge/>
          </w:tcPr>
          <w:p w:rsidR="00E21236" w:rsidRDefault="00E21236"/>
        </w:tc>
        <w:tc>
          <w:tcPr>
            <w:tcW w:w="794" w:type="dxa"/>
            <w:vMerge/>
          </w:tcPr>
          <w:p w:rsidR="00E21236" w:rsidRDefault="00E21236"/>
        </w:tc>
      </w:tr>
      <w:tr w:rsidR="00E21236">
        <w:tc>
          <w:tcPr>
            <w:tcW w:w="1077" w:type="dxa"/>
            <w:vMerge w:val="restart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75514,60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78388,36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79438,49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82469,27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79469,27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395279,99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75514,60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78388,36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78666,48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82469,27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79469,27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394507,98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 w:val="restart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1027098,59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1214930,61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5305622,91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870018,19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927540,91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4243567,98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213634,00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157080,40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287389,70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848420,93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 w:val="restart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 xml:space="preserve">Сумма затрат, в том </w:t>
            </w:r>
            <w:r>
              <w:lastRenderedPageBreak/>
              <w:t>числе: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1027098,59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1214930,61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5305622,91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870018,19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927540,91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4243567,98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2324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E21236" w:rsidRDefault="00E21236">
            <w:pPr>
              <w:pStyle w:val="ConsPlusNormal"/>
              <w:jc w:val="center"/>
            </w:pPr>
            <w:r>
              <w:t>213634,00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  <w:tr w:rsidR="00E21236">
        <w:tc>
          <w:tcPr>
            <w:tcW w:w="1077" w:type="dxa"/>
            <w:vMerge/>
            <w:tcBorders>
              <w:right w:val="nil"/>
            </w:tcBorders>
          </w:tcPr>
          <w:p w:rsidR="00E21236" w:rsidRDefault="00E21236"/>
        </w:tc>
        <w:tc>
          <w:tcPr>
            <w:tcW w:w="1814" w:type="dxa"/>
            <w:vMerge/>
            <w:tcBorders>
              <w:left w:val="nil"/>
            </w:tcBorders>
          </w:tcPr>
          <w:p w:rsidR="00E21236" w:rsidRDefault="00E21236"/>
        </w:tc>
        <w:tc>
          <w:tcPr>
            <w:tcW w:w="1077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E21236" w:rsidRDefault="00E2123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2324" w:type="dxa"/>
          </w:tcPr>
          <w:p w:rsidR="00E21236" w:rsidRDefault="00E21236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157080,40</w:t>
            </w:r>
          </w:p>
        </w:tc>
        <w:tc>
          <w:tcPr>
            <w:tcW w:w="2268" w:type="dxa"/>
          </w:tcPr>
          <w:p w:rsidR="00E21236" w:rsidRDefault="00E21236">
            <w:pPr>
              <w:pStyle w:val="ConsPlusNormal"/>
              <w:jc w:val="center"/>
            </w:pPr>
            <w:r>
              <w:t>287389,70</w:t>
            </w:r>
          </w:p>
        </w:tc>
        <w:tc>
          <w:tcPr>
            <w:tcW w:w="2381" w:type="dxa"/>
          </w:tcPr>
          <w:p w:rsidR="00E21236" w:rsidRDefault="00E21236">
            <w:pPr>
              <w:pStyle w:val="ConsPlusNormal"/>
              <w:jc w:val="center"/>
            </w:pPr>
            <w:r>
              <w:t>848420,93</w:t>
            </w:r>
          </w:p>
        </w:tc>
        <w:tc>
          <w:tcPr>
            <w:tcW w:w="1304" w:type="dxa"/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21236" w:rsidRDefault="00E21236">
            <w:pPr>
              <w:pStyle w:val="ConsPlusNormal"/>
              <w:jc w:val="center"/>
            </w:pPr>
          </w:p>
        </w:tc>
      </w:tr>
    </w:tbl>
    <w:p w:rsidR="00E21236" w:rsidRDefault="00E21236">
      <w:pPr>
        <w:sectPr w:rsidR="00E212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2. &lt;1&gt; - стоимость единицы определяется индивидуально по каждому мероприятию по результатам конкурсных процедур на основании локально-сметного расчета;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&lt;2&gt; - зависит от количества обращений;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&lt;3&gt; - тариф (рублей/кв. м) определяется решением собственников, но не ниже установленного Правительством Новосибирской области минимального размера взноса на капитальный ремонт общего имущества в МКД;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&lt;4&gt; - перечень дворовых территорий МКД, проездов к дворовым территориям МКД, подлежащих ремонту и обустройству, определяется правовыми актами мэрии города Новосибирска;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&lt;5&gt; - стоимость единицы рассчитывается согласно локально-сметному расчету (с учетом толщины ствола дерева, высоты, условий стесненности, вида работ);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&lt;6&gt; - количество мероприятий определяется приказами начальника ДЭЖКХ;</w:t>
      </w:r>
    </w:p>
    <w:p w:rsidR="00E21236" w:rsidRDefault="00E21236">
      <w:pPr>
        <w:pStyle w:val="ConsPlusNormal"/>
        <w:spacing w:before="220"/>
        <w:ind w:firstLine="540"/>
        <w:jc w:val="both"/>
      </w:pPr>
      <w:r>
        <w:t>&lt;7&gt; - стоимость единицы рассчитывается согласно расценкам МУП г. Новосибирска "Спецавтохозяйство".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jc w:val="right"/>
        <w:outlineLvl w:val="0"/>
      </w:pPr>
      <w:r>
        <w:t>Приложение 5</w:t>
      </w:r>
    </w:p>
    <w:p w:rsidR="00E21236" w:rsidRDefault="00E21236">
      <w:pPr>
        <w:pStyle w:val="ConsPlusNormal"/>
        <w:jc w:val="right"/>
      </w:pPr>
      <w:r>
        <w:t>к постановлению</w:t>
      </w:r>
    </w:p>
    <w:p w:rsidR="00E21236" w:rsidRDefault="00E21236">
      <w:pPr>
        <w:pStyle w:val="ConsPlusNormal"/>
        <w:jc w:val="right"/>
      </w:pPr>
      <w:r>
        <w:t>мэрии города Новосибирска</w:t>
      </w:r>
    </w:p>
    <w:p w:rsidR="00E21236" w:rsidRDefault="00E21236">
      <w:pPr>
        <w:pStyle w:val="ConsPlusNormal"/>
        <w:jc w:val="right"/>
      </w:pPr>
      <w:r>
        <w:t>от 29.12.2018 N 4778</w:t>
      </w: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Title"/>
        <w:jc w:val="center"/>
        <w:outlineLvl w:val="1"/>
      </w:pPr>
      <w:bookmarkStart w:id="4" w:name="P2750"/>
      <w:bookmarkEnd w:id="4"/>
      <w:r>
        <w:t>6. Финансовое обеспечение Программы</w:t>
      </w:r>
    </w:p>
    <w:p w:rsidR="00E21236" w:rsidRDefault="00E212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417"/>
        <w:gridCol w:w="1417"/>
        <w:gridCol w:w="1417"/>
        <w:gridCol w:w="1417"/>
        <w:gridCol w:w="1417"/>
        <w:gridCol w:w="1417"/>
      </w:tblGrid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502" w:type="dxa"/>
            <w:gridSpan w:val="6"/>
          </w:tcPr>
          <w:p w:rsidR="00E21236" w:rsidRDefault="00E21236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  <w:vMerge/>
          </w:tcPr>
          <w:p w:rsidR="00E21236" w:rsidRDefault="00E21236"/>
        </w:tc>
        <w:tc>
          <w:tcPr>
            <w:tcW w:w="7085" w:type="dxa"/>
            <w:gridSpan w:val="5"/>
          </w:tcPr>
          <w:p w:rsidR="00E21236" w:rsidRDefault="00E21236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 xml:space="preserve">Всего по </w:t>
            </w:r>
            <w:r>
              <w:lastRenderedPageBreak/>
              <w:t>Программе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  <w:vMerge/>
          </w:tcPr>
          <w:p w:rsidR="00E21236" w:rsidRDefault="00E21236"/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E21236" w:rsidRDefault="00E21236"/>
        </w:tc>
      </w:tr>
      <w:tr w:rsidR="00E21236">
        <w:tc>
          <w:tcPr>
            <w:tcW w:w="624" w:type="dxa"/>
          </w:tcPr>
          <w:p w:rsidR="00E21236" w:rsidRDefault="00E212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E21236" w:rsidRDefault="00E2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</w:t>
            </w:r>
          </w:p>
        </w:tc>
      </w:tr>
      <w:tr w:rsidR="00E21236">
        <w:tc>
          <w:tcPr>
            <w:tcW w:w="624" w:type="dxa"/>
            <w:vMerge w:val="restart"/>
          </w:tcPr>
          <w:p w:rsidR="00E21236" w:rsidRDefault="00E2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870018,19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927540,91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4243567,98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705704,19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864977,02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754379,48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830027,89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887550,61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4042639,19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26208,50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16793,50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22588,00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6199,70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6199,70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4928,70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28773,30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6141,60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7611,08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6838,41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7044,80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7044,80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34680,69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22232,00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Советского района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14126,50</w:t>
            </w:r>
          </w:p>
        </w:tc>
      </w:tr>
      <w:tr w:rsidR="00E21236">
        <w:tc>
          <w:tcPr>
            <w:tcW w:w="624" w:type="dxa"/>
            <w:vMerge/>
          </w:tcPr>
          <w:p w:rsidR="00E21236" w:rsidRDefault="00E21236"/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8193,50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35526,30</w:t>
            </w:r>
          </w:p>
        </w:tc>
      </w:tr>
      <w:tr w:rsidR="00E21236">
        <w:tc>
          <w:tcPr>
            <w:tcW w:w="624" w:type="dxa"/>
          </w:tcPr>
          <w:p w:rsidR="00E21236" w:rsidRDefault="00E2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213634,00</w:t>
            </w:r>
          </w:p>
        </w:tc>
      </w:tr>
      <w:tr w:rsidR="00E21236">
        <w:tc>
          <w:tcPr>
            <w:tcW w:w="624" w:type="dxa"/>
          </w:tcPr>
          <w:p w:rsidR="00E21236" w:rsidRDefault="00E2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E21236" w:rsidRDefault="00E2123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157080,40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287389,70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848420,93</w:t>
            </w:r>
          </w:p>
        </w:tc>
      </w:tr>
      <w:tr w:rsidR="00E21236">
        <w:tc>
          <w:tcPr>
            <w:tcW w:w="624" w:type="dxa"/>
            <w:tcBorders>
              <w:right w:val="nil"/>
            </w:tcBorders>
          </w:tcPr>
          <w:p w:rsidR="00E21236" w:rsidRDefault="00E21236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</w:tcBorders>
          </w:tcPr>
          <w:p w:rsidR="00E21236" w:rsidRDefault="00E2123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1027098,59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1214930,61</w:t>
            </w:r>
          </w:p>
        </w:tc>
        <w:tc>
          <w:tcPr>
            <w:tcW w:w="1417" w:type="dxa"/>
          </w:tcPr>
          <w:p w:rsidR="00E21236" w:rsidRDefault="00E21236">
            <w:pPr>
              <w:pStyle w:val="ConsPlusNormal"/>
              <w:jc w:val="center"/>
            </w:pPr>
            <w:r>
              <w:t>5305622,91</w:t>
            </w:r>
          </w:p>
        </w:tc>
      </w:tr>
    </w:tbl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ind w:firstLine="540"/>
        <w:jc w:val="both"/>
      </w:pPr>
    </w:p>
    <w:p w:rsidR="00E21236" w:rsidRDefault="00E21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5" w:name="_GoBack"/>
      <w:bookmarkEnd w:id="5"/>
    </w:p>
    <w:sectPr w:rsidR="00DF47FA" w:rsidSect="00EA1E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6"/>
    <w:rsid w:val="00DF47FA"/>
    <w:rsid w:val="00E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293677DB3167D3183788989E6DDC7D50732734A39A5DB4A81F210A622087B42D46E1822598D2C36756EB320101871C0064ED9E86767C7C39A2649z3hBD" TargetMode="External"/><Relationship Id="rId13" Type="http://schemas.openxmlformats.org/officeDocument/2006/relationships/hyperlink" Target="consultantplus://offline/ref=5DD293677DB3167D3183788989E6DDC7D50732734A38A5D04E88F210A622087B42D46E1822598D2C37726CB223101871C0064ED9E86767C7C39A2649z3hBD" TargetMode="External"/><Relationship Id="rId18" Type="http://schemas.openxmlformats.org/officeDocument/2006/relationships/hyperlink" Target="consultantplus://offline/ref=5DD293677DB3167D3183788989E6DDC7D50732734A38A5D04E88F210A622087B42D46E1822598D2C367166B725101871C0064ED9E86767C7C39A2649z3hBD" TargetMode="External"/><Relationship Id="rId26" Type="http://schemas.openxmlformats.org/officeDocument/2006/relationships/hyperlink" Target="consultantplus://offline/ref=5DD293677DB3167D3183788989E6DDC7D50732734A38A5D04E88F210A622087B42D46E1822598D2C37726ABB20101871C0064ED9E86767C7C39A2649z3h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293677DB3167D3183788989E6DDC7D50732734A38A5D04E88F210A622087B42D46E1822598D2C367166B525101871C0064ED9E86767C7C39A2649z3hBD" TargetMode="External"/><Relationship Id="rId7" Type="http://schemas.openxmlformats.org/officeDocument/2006/relationships/hyperlink" Target="consultantplus://offline/ref=5DD293677DB3167D3183788989E6DDC7D5073273423AAFDB4E8BAF1AAE7B047945DB310F2510812D36756FB42E4F1D64D15E41D9F47966D8DF9827z4h1D" TargetMode="External"/><Relationship Id="rId12" Type="http://schemas.openxmlformats.org/officeDocument/2006/relationships/hyperlink" Target="consultantplus://offline/ref=5DD293677DB3167D3183788989E6DDC7D50732734A38A5D04E88F210A622087B42D46E1822598D2C36756EB02C101871C0064ED9E86767C7C39A2649z3hBD" TargetMode="External"/><Relationship Id="rId17" Type="http://schemas.openxmlformats.org/officeDocument/2006/relationships/hyperlink" Target="consultantplus://offline/ref=5DD293677DB3167D3183788989E6DDC7D50732734A38A5D04E88F210A622087B42D46E1822598D2C367166B122101871C0064ED9E86767C7C39A2649z3hBD" TargetMode="External"/><Relationship Id="rId25" Type="http://schemas.openxmlformats.org/officeDocument/2006/relationships/hyperlink" Target="consultantplus://offline/ref=5DD293677DB3167D3183788989E6DDC7D50732734A38A5D04E88F210A622087B42D46E1822598D2C37726ABB26101871C0064ED9E86767C7C39A2649z3h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293677DB3167D3183788989E6DDC7D50732734A38A5D04E88F210A622087B42D46E1822598D2C37716BB527101871C0064ED9E86767C7C39A2649z3hBD" TargetMode="External"/><Relationship Id="rId20" Type="http://schemas.openxmlformats.org/officeDocument/2006/relationships/hyperlink" Target="consultantplus://offline/ref=5DD293677DB3167D3183788989E6DDC7D50732734A38A5D04E88F210A622087B42D46E1822598D2C367166B427101871C0064ED9E86767C7C39A2649z3hBD" TargetMode="External"/><Relationship Id="rId29" Type="http://schemas.openxmlformats.org/officeDocument/2006/relationships/hyperlink" Target="consultantplus://offline/ref=5DD293677DB3167D3183788989E6DDC7D50732734A38A5D04E88F210A622087B42D46E1822598D2C377C6EBB22101871C0064ED9E86767C7C39A2649z3h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293677DB3167D318366849F8A83CEDF0D697E4C3FAC8E14D4F447F9720E2E10943041631F9E2D376B6CB224z1h2D" TargetMode="External"/><Relationship Id="rId11" Type="http://schemas.openxmlformats.org/officeDocument/2006/relationships/hyperlink" Target="consultantplus://offline/ref=5DD293677DB3167D3183788989E6DDC7D50732734A38A5D04E88F210A622087B42D46E1822598D2C36756EB021101871C0064ED9E86767C7C39A2649z3hBD" TargetMode="External"/><Relationship Id="rId24" Type="http://schemas.openxmlformats.org/officeDocument/2006/relationships/hyperlink" Target="consultantplus://offline/ref=5DD293677DB3167D3183788989E6DDC7D50732734A38A5D04E88F210A622087B42D46E1822598D2C377C68B022101871C0064ED9E86767C7C39A2649z3hB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D293677DB3167D3183788989E6DDC7D50732734A38A5D04E88F210A622087B42D46E1822598D2C367169B321101871C0064ED9E86767C7C39A2649z3hBD" TargetMode="External"/><Relationship Id="rId23" Type="http://schemas.openxmlformats.org/officeDocument/2006/relationships/hyperlink" Target="consultantplus://offline/ref=5DD293677DB3167D3183788989E6DDC7D50732734A38A5D04E88F210A622087B42D46E1822598D2C37726CB02D101871C0064ED9E86767C7C39A2649z3hBD" TargetMode="External"/><Relationship Id="rId28" Type="http://schemas.openxmlformats.org/officeDocument/2006/relationships/hyperlink" Target="consultantplus://offline/ref=5DD293677DB3167D3183788989E6DDC7D50732734A38A5D04E88F210A622087B42D46E1822598D2C377C6EB424101871C0064ED9E86767C7C39A2649z3hBD" TargetMode="External"/><Relationship Id="rId10" Type="http://schemas.openxmlformats.org/officeDocument/2006/relationships/hyperlink" Target="consultantplus://offline/ref=5DD293677DB3167D3183788989E6DDC7D50732734A38A5D04E88F210A622087B42D46E1822598D2C36756EB026101871C0064ED9E86767C7C39A2649z3hBD" TargetMode="External"/><Relationship Id="rId19" Type="http://schemas.openxmlformats.org/officeDocument/2006/relationships/hyperlink" Target="consultantplus://offline/ref=5DD293677DB3167D3183788989E6DDC7D50732734A38A5D04E88F210A622087B42D46E1822598D2C367166B72D101871C0064ED9E86767C7C39A2649z3hB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293677DB3167D3183788989E6DDC7D50732734A38A2DE4C86F210A622087B42D46E183059D520347770B224054E2085z5hAD" TargetMode="External"/><Relationship Id="rId14" Type="http://schemas.openxmlformats.org/officeDocument/2006/relationships/hyperlink" Target="consultantplus://offline/ref=5DD293677DB3167D3183788989E6DDC7D50732734A38A5D04E88F210A622087B42D46E1822598D2C37726CB222101871C0064ED9E86767C7C39A2649z3hBD" TargetMode="External"/><Relationship Id="rId22" Type="http://schemas.openxmlformats.org/officeDocument/2006/relationships/hyperlink" Target="consultantplus://offline/ref=5DD293677DB3167D3183788989E6DDC7D50732734A38A5D04E88F210A622087B42D46E1822598D2C367166B521101871C0064ED9E86767C7C39A2649z3hBD" TargetMode="External"/><Relationship Id="rId27" Type="http://schemas.openxmlformats.org/officeDocument/2006/relationships/hyperlink" Target="consultantplus://offline/ref=5DD293677DB3167D3183788989E6DDC7D50732734A38A5D04E88F210A622087B42D46E1822598D2C377268B626101871C0064ED9E86767C7C39A2649z3hBD" TargetMode="External"/><Relationship Id="rId30" Type="http://schemas.openxmlformats.org/officeDocument/2006/relationships/hyperlink" Target="consultantplus://offline/ref=5DD293677DB3167D3183788989E6DDC7D50732734A38A5D04E88F210A622087B42D46E1822598D2C377C6AB526101871C0064ED9E86767C7C39A2649z3h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2019-01-22T03:33:00Z</dcterms:created>
  <dcterms:modified xsi:type="dcterms:W3CDTF">2019-01-22T03:34:00Z</dcterms:modified>
</cp:coreProperties>
</file>