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51" w:rsidRDefault="008E01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0151" w:rsidRDefault="008E0151">
      <w:pPr>
        <w:pStyle w:val="ConsPlusNormal"/>
        <w:ind w:firstLine="540"/>
        <w:jc w:val="both"/>
        <w:outlineLvl w:val="0"/>
      </w:pPr>
    </w:p>
    <w:p w:rsidR="008E0151" w:rsidRDefault="008E0151">
      <w:pPr>
        <w:pStyle w:val="ConsPlusTitle"/>
        <w:jc w:val="center"/>
        <w:outlineLvl w:val="0"/>
      </w:pPr>
      <w:r>
        <w:t>МЭРИЯ ГОРОДА НОВОСИБИРСКА</w:t>
      </w:r>
    </w:p>
    <w:p w:rsidR="008E0151" w:rsidRDefault="008E0151">
      <w:pPr>
        <w:pStyle w:val="ConsPlusTitle"/>
        <w:jc w:val="center"/>
      </w:pPr>
    </w:p>
    <w:p w:rsidR="008E0151" w:rsidRDefault="008E0151">
      <w:pPr>
        <w:pStyle w:val="ConsPlusTitle"/>
        <w:jc w:val="center"/>
      </w:pPr>
      <w:r>
        <w:t>ПОСТАНОВЛЕНИЕ</w:t>
      </w:r>
    </w:p>
    <w:p w:rsidR="008E0151" w:rsidRDefault="008E0151">
      <w:pPr>
        <w:pStyle w:val="ConsPlusTitle"/>
        <w:jc w:val="center"/>
      </w:pPr>
      <w:r>
        <w:t>от 13 ноября 2017 г. N 5116</w:t>
      </w:r>
    </w:p>
    <w:p w:rsidR="008E0151" w:rsidRDefault="008E0151">
      <w:pPr>
        <w:pStyle w:val="ConsPlusTitle"/>
        <w:jc w:val="center"/>
      </w:pPr>
    </w:p>
    <w:p w:rsidR="008E0151" w:rsidRDefault="008E0151">
      <w:pPr>
        <w:pStyle w:val="ConsPlusTitle"/>
        <w:jc w:val="center"/>
      </w:pPr>
      <w:r>
        <w:t>О МУНИЦИПАЛЬНОЙ ПРОГРАММЕ "РАЗВИТИЕ СФЕРЫ МОЛОДЕЖНОЙ</w:t>
      </w:r>
    </w:p>
    <w:p w:rsidR="008E0151" w:rsidRDefault="008E0151">
      <w:pPr>
        <w:pStyle w:val="ConsPlusTitle"/>
        <w:jc w:val="center"/>
      </w:pPr>
      <w:r>
        <w:t>ПОЛИТИКИ В ГОРОДЕ НОВОСИБИРСКЕ" НА 2018 - 2021 ГОДЫ</w:t>
      </w:r>
    </w:p>
    <w:p w:rsidR="008E0151" w:rsidRDefault="008E0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0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51" w:rsidRDefault="008E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151" w:rsidRDefault="008E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8E0151" w:rsidRDefault="008E0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6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 xml:space="preserve">, от 31.07.2018 </w:t>
            </w:r>
            <w:hyperlink r:id="rId7" w:history="1">
              <w:r>
                <w:rPr>
                  <w:color w:val="0000FF"/>
                </w:rPr>
                <w:t>N 2766</w:t>
              </w:r>
            </w:hyperlink>
            <w:r>
              <w:rPr>
                <w:color w:val="392C69"/>
              </w:rPr>
              <w:t xml:space="preserve">, от 03.09.2018 </w:t>
            </w:r>
            <w:hyperlink r:id="rId8" w:history="1">
              <w:r>
                <w:rPr>
                  <w:color w:val="0000FF"/>
                </w:rPr>
                <w:t>N 3214</w:t>
              </w:r>
            </w:hyperlink>
            <w:r>
              <w:rPr>
                <w:color w:val="392C69"/>
              </w:rPr>
              <w:t>,</w:t>
            </w:r>
          </w:p>
          <w:p w:rsidR="008E0151" w:rsidRDefault="008E0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9" w:history="1">
              <w:r>
                <w:rPr>
                  <w:color w:val="0000FF"/>
                </w:rPr>
                <w:t>N 4467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0" w:history="1">
              <w:r>
                <w:rPr>
                  <w:color w:val="0000FF"/>
                </w:rPr>
                <w:t>N 4781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ind w:firstLine="540"/>
        <w:jc w:val="both"/>
      </w:pPr>
      <w:proofErr w:type="gramStart"/>
      <w:r>
        <w:t xml:space="preserve">В целях содействия успешной социализации и самореализации молодежи города Новосибирска,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</w:t>
      </w:r>
      <w:proofErr w:type="gramEnd"/>
      <w:r>
        <w:t xml:space="preserve"> города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"Развитие сферы молодежной политики в городе Новосибирске" на 2018 - 2021 годы (приложение).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 xml:space="preserve">2. Департаменту культуры, спорта и молодежной политики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культуры, спорта и молодежной политики мэрии города Новосибирска.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jc w:val="right"/>
      </w:pPr>
      <w:r>
        <w:t>Мэр города Новосибирска</w:t>
      </w:r>
    </w:p>
    <w:p w:rsidR="008E0151" w:rsidRDefault="008E0151">
      <w:pPr>
        <w:pStyle w:val="ConsPlusNormal"/>
        <w:jc w:val="right"/>
      </w:pPr>
      <w:r>
        <w:t>А.Е.ЛОКОТЬ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jc w:val="right"/>
        <w:outlineLvl w:val="0"/>
      </w:pPr>
      <w:r>
        <w:t>Приложение</w:t>
      </w:r>
    </w:p>
    <w:p w:rsidR="008E0151" w:rsidRDefault="008E0151">
      <w:pPr>
        <w:pStyle w:val="ConsPlusNormal"/>
        <w:jc w:val="right"/>
      </w:pPr>
      <w:r>
        <w:t>к постановлению</w:t>
      </w:r>
    </w:p>
    <w:p w:rsidR="008E0151" w:rsidRDefault="008E0151">
      <w:pPr>
        <w:pStyle w:val="ConsPlusNormal"/>
        <w:jc w:val="right"/>
      </w:pPr>
      <w:r>
        <w:t>мэрии города Новосибирска</w:t>
      </w:r>
    </w:p>
    <w:p w:rsidR="008E0151" w:rsidRDefault="008E0151">
      <w:pPr>
        <w:pStyle w:val="ConsPlusNormal"/>
        <w:jc w:val="right"/>
      </w:pPr>
      <w:r>
        <w:t>от 13.11.2017 N 5116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8E0151" w:rsidRDefault="008E0151">
      <w:pPr>
        <w:pStyle w:val="ConsPlusTitle"/>
        <w:jc w:val="center"/>
      </w:pPr>
      <w:r>
        <w:t>"РАЗВИТИЕ СФЕРЫ МОЛОДЕЖНОЙ ПОЛИТИКИ В ГОРОДЕ</w:t>
      </w:r>
    </w:p>
    <w:p w:rsidR="008E0151" w:rsidRDefault="008E0151">
      <w:pPr>
        <w:pStyle w:val="ConsPlusTitle"/>
        <w:jc w:val="center"/>
      </w:pPr>
      <w:proofErr w:type="gramStart"/>
      <w:r>
        <w:t>НОВОСИБИРСКЕ</w:t>
      </w:r>
      <w:proofErr w:type="gramEnd"/>
      <w:r>
        <w:t>" НА 2018 - 2021 ГОДЫ</w:t>
      </w:r>
    </w:p>
    <w:p w:rsidR="008E0151" w:rsidRDefault="008E0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0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151" w:rsidRDefault="008E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151" w:rsidRDefault="008E0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8E0151" w:rsidRDefault="008E0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5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 xml:space="preserve">, от 31.07.2018 </w:t>
            </w:r>
            <w:hyperlink r:id="rId16" w:history="1">
              <w:r>
                <w:rPr>
                  <w:color w:val="0000FF"/>
                </w:rPr>
                <w:t>N 2766</w:t>
              </w:r>
            </w:hyperlink>
            <w:r>
              <w:rPr>
                <w:color w:val="392C69"/>
              </w:rPr>
              <w:t xml:space="preserve">, от 03.09.2018 </w:t>
            </w:r>
            <w:hyperlink r:id="rId17" w:history="1">
              <w:r>
                <w:rPr>
                  <w:color w:val="0000FF"/>
                </w:rPr>
                <w:t>N 3214</w:t>
              </w:r>
            </w:hyperlink>
            <w:r>
              <w:rPr>
                <w:color w:val="392C69"/>
              </w:rPr>
              <w:t>,</w:t>
            </w:r>
          </w:p>
          <w:p w:rsidR="008E0151" w:rsidRDefault="008E0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8" w:history="1">
              <w:r>
                <w:rPr>
                  <w:color w:val="0000FF"/>
                </w:rPr>
                <w:t>N 4467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9" w:history="1">
              <w:r>
                <w:rPr>
                  <w:color w:val="0000FF"/>
                </w:rPr>
                <w:t>N 4781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Title"/>
        <w:jc w:val="center"/>
        <w:outlineLvl w:val="1"/>
      </w:pPr>
      <w:r>
        <w:t>1. Паспорт</w:t>
      </w:r>
    </w:p>
    <w:p w:rsidR="008E0151" w:rsidRDefault="008E0151">
      <w:pPr>
        <w:pStyle w:val="ConsPlusTitle"/>
        <w:jc w:val="center"/>
      </w:pPr>
      <w:r>
        <w:t>муниципальной программы "Развитие сферы молодежной</w:t>
      </w:r>
    </w:p>
    <w:p w:rsidR="008E0151" w:rsidRDefault="008E0151">
      <w:pPr>
        <w:pStyle w:val="ConsPlusTitle"/>
        <w:jc w:val="center"/>
      </w:pPr>
      <w:r>
        <w:t>политики в городе Новосибирске" на 2018 - 2021 годы</w:t>
      </w:r>
    </w:p>
    <w:p w:rsidR="008E0151" w:rsidRDefault="008E01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8E0151">
        <w:tc>
          <w:tcPr>
            <w:tcW w:w="1644" w:type="dxa"/>
          </w:tcPr>
          <w:p w:rsidR="008E0151" w:rsidRDefault="008E0151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427" w:type="dxa"/>
          </w:tcPr>
          <w:p w:rsidR="008E0151" w:rsidRDefault="008E0151">
            <w:pPr>
              <w:pStyle w:val="ConsPlusNormal"/>
              <w:jc w:val="both"/>
            </w:pPr>
            <w:r>
              <w:t>Муниципальная программа "Развитие сферы молодежной политики в городе Новосибирске" на 2018 - 2021 годы (далее - Программа)</w:t>
            </w:r>
          </w:p>
        </w:tc>
      </w:tr>
      <w:tr w:rsidR="008E0151">
        <w:tc>
          <w:tcPr>
            <w:tcW w:w="1644" w:type="dxa"/>
          </w:tcPr>
          <w:p w:rsidR="008E0151" w:rsidRDefault="008E0151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427" w:type="dxa"/>
          </w:tcPr>
          <w:p w:rsidR="008E0151" w:rsidRDefault="008E0151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 (далее - ДКСиМП)</w:t>
            </w:r>
          </w:p>
        </w:tc>
      </w:tr>
      <w:tr w:rsidR="008E0151">
        <w:tc>
          <w:tcPr>
            <w:tcW w:w="1644" w:type="dxa"/>
          </w:tcPr>
          <w:p w:rsidR="008E0151" w:rsidRDefault="008E0151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427" w:type="dxa"/>
          </w:tcPr>
          <w:p w:rsidR="008E0151" w:rsidRDefault="008E0151">
            <w:pPr>
              <w:pStyle w:val="ConsPlusNormal"/>
              <w:jc w:val="both"/>
            </w:pPr>
            <w:r>
              <w:t>ДКСиМП;</w:t>
            </w:r>
          </w:p>
          <w:p w:rsidR="008E0151" w:rsidRDefault="008E0151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(далее - ДСА);</w:t>
            </w:r>
          </w:p>
          <w:p w:rsidR="008E0151" w:rsidRDefault="008E0151">
            <w:pPr>
              <w:pStyle w:val="ConsPlusNormal"/>
              <w:jc w:val="both"/>
            </w:pPr>
            <w:r>
              <w:t>муниципальные учреждения сферы молодежной политики города Новосибирска;</w:t>
            </w:r>
          </w:p>
          <w:p w:rsidR="008E0151" w:rsidRDefault="008E0151">
            <w:pPr>
              <w:pStyle w:val="ConsPlusNormal"/>
              <w:jc w:val="both"/>
            </w:pPr>
            <w:r>
              <w:t>муниципальное казенное учреждение города Новосибирска "Городской центр технического надзора и развития материально-технической базы муниципальных учреждений сферы культуры, спорта и молодежной политики" (далее - МКУ "ГЦТН")</w:t>
            </w:r>
          </w:p>
        </w:tc>
      </w:tr>
      <w:tr w:rsidR="008E0151">
        <w:tc>
          <w:tcPr>
            <w:tcW w:w="1644" w:type="dxa"/>
          </w:tcPr>
          <w:p w:rsidR="008E0151" w:rsidRDefault="008E0151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427" w:type="dxa"/>
          </w:tcPr>
          <w:p w:rsidR="008E0151" w:rsidRDefault="008E0151">
            <w:pPr>
              <w:pStyle w:val="ConsPlusNormal"/>
              <w:jc w:val="both"/>
            </w:pPr>
            <w:r>
              <w:t>ДКСиМП</w:t>
            </w:r>
          </w:p>
        </w:tc>
      </w:tr>
      <w:tr w:rsidR="008E0151">
        <w:tc>
          <w:tcPr>
            <w:tcW w:w="1644" w:type="dxa"/>
          </w:tcPr>
          <w:p w:rsidR="008E0151" w:rsidRDefault="008E0151">
            <w:pPr>
              <w:pStyle w:val="ConsPlusNormal"/>
              <w:jc w:val="both"/>
            </w:pPr>
            <w:r>
              <w:t>Цель и задачи Программы</w:t>
            </w:r>
          </w:p>
        </w:tc>
        <w:tc>
          <w:tcPr>
            <w:tcW w:w="7427" w:type="dxa"/>
          </w:tcPr>
          <w:p w:rsidR="008E0151" w:rsidRDefault="008E0151">
            <w:pPr>
              <w:pStyle w:val="ConsPlusNormal"/>
              <w:jc w:val="both"/>
            </w:pPr>
            <w:r>
              <w:t>Цель:</w:t>
            </w:r>
          </w:p>
          <w:p w:rsidR="008E0151" w:rsidRDefault="008E0151">
            <w:pPr>
              <w:pStyle w:val="ConsPlusNormal"/>
              <w:jc w:val="both"/>
            </w:pPr>
            <w:r>
              <w:t>содействие успешной социализации и самореализации молодежи города Новосибирска.</w:t>
            </w:r>
          </w:p>
          <w:p w:rsidR="008E0151" w:rsidRDefault="008E0151">
            <w:pPr>
              <w:pStyle w:val="ConsPlusNormal"/>
              <w:jc w:val="both"/>
            </w:pPr>
            <w:r>
              <w:t>Задачи:</w:t>
            </w:r>
          </w:p>
          <w:p w:rsidR="008E0151" w:rsidRDefault="008E0151">
            <w:pPr>
              <w:pStyle w:val="ConsPlusNormal"/>
              <w:jc w:val="both"/>
            </w:pPr>
            <w:r>
              <w:t>вовлечение молодежи города Новосибирска в социальную, экономическую, общественно-политическую и культурную жизнь общества;</w:t>
            </w:r>
          </w:p>
          <w:p w:rsidR="008E0151" w:rsidRDefault="008E0151">
            <w:pPr>
              <w:pStyle w:val="ConsPlusNormal"/>
              <w:jc w:val="both"/>
            </w:pPr>
            <w:r>
              <w:t>совершенствование инфраструктуры сферы молодежной политики города Новосибирска</w:t>
            </w:r>
          </w:p>
        </w:tc>
      </w:tr>
      <w:tr w:rsidR="008E0151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427" w:type="dxa"/>
            <w:tcBorders>
              <w:bottom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>Доля молодежи, охваченной деятельностью муниципальных учреждений сферы молодежной политики города Новосибирска, от общей численности молодежи, проживающей в городе Новосибирске, - 5,5%;</w:t>
            </w:r>
          </w:p>
          <w:p w:rsidR="008E0151" w:rsidRDefault="008E0151">
            <w:pPr>
              <w:pStyle w:val="ConsPlusNormal"/>
              <w:jc w:val="both"/>
            </w:pPr>
            <w:r>
              <w:t>количество посещений интернет-ресурсов муниципальных учреждений сферы молодежной политики города Новосибирска - 660000 посещений;</w:t>
            </w:r>
          </w:p>
          <w:p w:rsidR="008E0151" w:rsidRDefault="008E0151">
            <w:pPr>
              <w:pStyle w:val="ConsPlusNormal"/>
              <w:jc w:val="both"/>
            </w:pPr>
            <w:r>
              <w:t>доля муниципальных помещений и спортивных сооружений муниципальных учреждений сферы молодежной политики города Новосибирска, отремонтированных и оснащенных оборудованием, от общего количества муниципальных помещений и спортивных сооружений муниципальных учреждений сферы молодежной политики города Новосибирска - 33,6%;</w:t>
            </w:r>
          </w:p>
          <w:p w:rsidR="008E0151" w:rsidRDefault="008E0151">
            <w:pPr>
              <w:pStyle w:val="ConsPlusNormal"/>
              <w:jc w:val="both"/>
            </w:pPr>
            <w:r>
              <w:t>количество специалистов сферы молодежной политики города Новосибирска, освоивших дополнительные профессиональные программы, - 350 человек ежегодно</w:t>
            </w:r>
          </w:p>
        </w:tc>
      </w:tr>
      <w:tr w:rsidR="008E015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14.12.2018 N 4467)</w:t>
            </w:r>
          </w:p>
        </w:tc>
      </w:tr>
      <w:tr w:rsidR="008E0151">
        <w:tc>
          <w:tcPr>
            <w:tcW w:w="1644" w:type="dxa"/>
          </w:tcPr>
          <w:p w:rsidR="008E0151" w:rsidRDefault="008E0151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427" w:type="dxa"/>
          </w:tcPr>
          <w:p w:rsidR="008E0151" w:rsidRDefault="008E0151">
            <w:pPr>
              <w:pStyle w:val="ConsPlusNormal"/>
              <w:jc w:val="both"/>
            </w:pPr>
            <w:r>
              <w:t>2018 - 2021 годы</w:t>
            </w:r>
          </w:p>
        </w:tc>
      </w:tr>
      <w:tr w:rsidR="008E0151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427" w:type="dxa"/>
            <w:tcBorders>
              <w:bottom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>Общий объем финансирования Программы составляет 2337865,38 тыс. рублей, в том числе:</w:t>
            </w:r>
          </w:p>
          <w:p w:rsidR="008E0151" w:rsidRDefault="008E0151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- 45951,66 тыс. рублей;</w:t>
            </w:r>
          </w:p>
          <w:p w:rsidR="008E0151" w:rsidRDefault="008E0151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- 2291913,72 тыс. рублей</w:t>
            </w:r>
          </w:p>
        </w:tc>
      </w:tr>
      <w:tr w:rsidR="008E015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 xml:space="preserve">(в ред. постановлений мэрии г. Новосибирска от 03.09.2018 </w:t>
            </w:r>
            <w:hyperlink r:id="rId21" w:history="1">
              <w:r>
                <w:rPr>
                  <w:color w:val="0000FF"/>
                </w:rPr>
                <w:t>N 3214</w:t>
              </w:r>
            </w:hyperlink>
            <w:r>
              <w:t xml:space="preserve">, от 14.12.2018 </w:t>
            </w:r>
            <w:hyperlink r:id="rId22" w:history="1">
              <w:r>
                <w:rPr>
                  <w:color w:val="0000FF"/>
                </w:rPr>
                <w:t>N 4467</w:t>
              </w:r>
            </w:hyperlink>
            <w:r>
              <w:t xml:space="preserve">, от 29.12.2018 </w:t>
            </w:r>
            <w:hyperlink r:id="rId23" w:history="1">
              <w:r>
                <w:rPr>
                  <w:color w:val="0000FF"/>
                </w:rPr>
                <w:t>N 4781</w:t>
              </w:r>
            </w:hyperlink>
            <w:r>
              <w:t>)</w:t>
            </w:r>
          </w:p>
        </w:tc>
      </w:tr>
    </w:tbl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ind w:firstLine="540"/>
        <w:jc w:val="both"/>
      </w:pPr>
      <w:proofErr w:type="gramStart"/>
      <w:r>
        <w:t xml:space="preserve">Исходя из </w:t>
      </w:r>
      <w:hyperlink r:id="rId24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2403-р, 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и содействие успешной интеграции молодежи в общество и повышению ее роли в жизни</w:t>
      </w:r>
      <w:proofErr w:type="gramEnd"/>
      <w:r>
        <w:t xml:space="preserve"> страны.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 xml:space="preserve">В городе Новосибирске, как и в целом по стране, работе с молодежью уделяется особое внимание. В результате реализации ведомственной целевой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"Развитие сферы молодежной политики в городе Новосибирске" на 2015 - 2017 годы, утвержденной постановлением мэрии города Новосибирска от 30.09.2014 N 8568, наблюдается положительная динамика роста социальной активности молодых новосибирцев, совершенствование концептуальных подходов к проведению городских, районных мероприятий и мероприятий по месту жительства. Необходимо отметить увеличение количества творческих, волонтерских, патриотических объединений, организаций и сообществ молодежи в городе, а также количества воспитанников молодежных центров. Положительной тенденцией последних лет является обновление кадрового состава сферы молодежной политики, что позволяет привлечь к совместной работе различные категории молодежи, общественные организации и предпринимателей.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В настоящее время инфраструктура молодежной политики города Новосибирска представлена 27 молодежными центрами, располагающими 129 помещениями, 2 скейт-парками и 18 плоскостными и спортивными сооружениями во всех районах города.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Основными проблемами сферы молодежной политики города Новосибирска остаются недостаточная вовлеченность молодежи в социальную, экономическую, общественно-политическую и культурную жизнь общества, недостаточное материально-техническое оснащение и состояние инфраструктуры сферы молодежной политики.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Обозначенные проблемы требуют применения программно-целевого метода, доказавшего свою эффективность. Выполнение мероприятий Программы позволит создать условия для реализации целей молодежной политики, будет способствовать раскрытию ее социального потенциала.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jc w:val="right"/>
        <w:outlineLvl w:val="2"/>
      </w:pPr>
      <w:r>
        <w:lastRenderedPageBreak/>
        <w:t>Таблица 1</w:t>
      </w:r>
    </w:p>
    <w:p w:rsidR="008E0151" w:rsidRDefault="008E0151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8E0151" w:rsidRDefault="008E0151">
      <w:pPr>
        <w:pStyle w:val="ConsPlusNormal"/>
        <w:jc w:val="center"/>
      </w:pPr>
      <w:r>
        <w:t>от 14.12.2018 N 4467)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sectPr w:rsidR="008E0151" w:rsidSect="00132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70"/>
        <w:gridCol w:w="4139"/>
        <w:gridCol w:w="1247"/>
        <w:gridCol w:w="963"/>
        <w:gridCol w:w="963"/>
        <w:gridCol w:w="963"/>
        <w:gridCol w:w="963"/>
        <w:gridCol w:w="963"/>
        <w:gridCol w:w="963"/>
      </w:tblGrid>
      <w:tr w:rsidR="008E0151">
        <w:tc>
          <w:tcPr>
            <w:tcW w:w="566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4139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24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78" w:type="dxa"/>
            <w:gridSpan w:val="6"/>
          </w:tcPr>
          <w:p w:rsidR="008E0151" w:rsidRDefault="008E0151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8E0151">
        <w:tc>
          <w:tcPr>
            <w:tcW w:w="566" w:type="dxa"/>
            <w:vMerge/>
          </w:tcPr>
          <w:p w:rsidR="008E0151" w:rsidRDefault="008E0151"/>
        </w:tc>
        <w:tc>
          <w:tcPr>
            <w:tcW w:w="1870" w:type="dxa"/>
            <w:vMerge/>
          </w:tcPr>
          <w:p w:rsidR="008E0151" w:rsidRDefault="008E0151"/>
        </w:tc>
        <w:tc>
          <w:tcPr>
            <w:tcW w:w="4139" w:type="dxa"/>
            <w:vMerge/>
          </w:tcPr>
          <w:p w:rsidR="008E0151" w:rsidRDefault="008E0151"/>
        </w:tc>
        <w:tc>
          <w:tcPr>
            <w:tcW w:w="1247" w:type="dxa"/>
            <w:vMerge/>
          </w:tcPr>
          <w:p w:rsidR="008E0151" w:rsidRDefault="008E0151"/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852" w:type="dxa"/>
            <w:gridSpan w:val="4"/>
          </w:tcPr>
          <w:p w:rsidR="008E0151" w:rsidRDefault="008E0151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8E0151">
        <w:tc>
          <w:tcPr>
            <w:tcW w:w="566" w:type="dxa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E0151" w:rsidRDefault="008E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8E0151" w:rsidRDefault="008E0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E0151" w:rsidRDefault="008E01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10</w:t>
            </w:r>
          </w:p>
        </w:tc>
      </w:tr>
      <w:tr w:rsidR="008E0151">
        <w:tc>
          <w:tcPr>
            <w:tcW w:w="13600" w:type="dxa"/>
            <w:gridSpan w:val="10"/>
          </w:tcPr>
          <w:p w:rsidR="008E0151" w:rsidRDefault="008E0151">
            <w:pPr>
              <w:pStyle w:val="ConsPlusNormal"/>
              <w:jc w:val="center"/>
              <w:outlineLvl w:val="3"/>
            </w:pPr>
            <w:r>
              <w:t>1. Содействие успешной социализации и самореализации молодежи города Новосибирска</w:t>
            </w:r>
          </w:p>
        </w:tc>
      </w:tr>
      <w:tr w:rsidR="008E0151">
        <w:tc>
          <w:tcPr>
            <w:tcW w:w="566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0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Вовлечение молодежи города Новосибирска в социальную, экономическую, общественно-политическую и культурную жизнь общества</w:t>
            </w:r>
          </w:p>
        </w:tc>
        <w:tc>
          <w:tcPr>
            <w:tcW w:w="4139" w:type="dxa"/>
          </w:tcPr>
          <w:p w:rsidR="008E0151" w:rsidRDefault="008E0151">
            <w:pPr>
              <w:pStyle w:val="ConsPlusNormal"/>
              <w:jc w:val="both"/>
            </w:pPr>
            <w:r>
              <w:t>Доля молодежи, охваченной деятельностью муниципальных учреждений сферы молодежной политики города Новосибирска, от общей численности молодежи, проживающей в городе Новосибирске</w:t>
            </w:r>
          </w:p>
        </w:tc>
        <w:tc>
          <w:tcPr>
            <w:tcW w:w="1247" w:type="dxa"/>
          </w:tcPr>
          <w:p w:rsidR="008E0151" w:rsidRDefault="008E01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5,5</w:t>
            </w:r>
          </w:p>
        </w:tc>
      </w:tr>
      <w:tr w:rsidR="008E0151">
        <w:tc>
          <w:tcPr>
            <w:tcW w:w="566" w:type="dxa"/>
            <w:vMerge/>
          </w:tcPr>
          <w:p w:rsidR="008E0151" w:rsidRDefault="008E0151"/>
        </w:tc>
        <w:tc>
          <w:tcPr>
            <w:tcW w:w="1870" w:type="dxa"/>
            <w:vMerge/>
          </w:tcPr>
          <w:p w:rsidR="008E0151" w:rsidRDefault="008E0151"/>
        </w:tc>
        <w:tc>
          <w:tcPr>
            <w:tcW w:w="4139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посещений интернет-ресурсов муниципальных учреждений сферы молодежной политики города Новосибирска</w:t>
            </w:r>
          </w:p>
        </w:tc>
        <w:tc>
          <w:tcPr>
            <w:tcW w:w="1247" w:type="dxa"/>
          </w:tcPr>
          <w:p w:rsidR="008E0151" w:rsidRDefault="008E015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660000</w:t>
            </w:r>
          </w:p>
        </w:tc>
      </w:tr>
      <w:tr w:rsidR="008E0151">
        <w:tc>
          <w:tcPr>
            <w:tcW w:w="566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0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Совершенствование инфраструктуры сферы молодежной политики города Новосибирска</w:t>
            </w:r>
          </w:p>
        </w:tc>
        <w:tc>
          <w:tcPr>
            <w:tcW w:w="4139" w:type="dxa"/>
          </w:tcPr>
          <w:p w:rsidR="008E0151" w:rsidRDefault="008E0151">
            <w:pPr>
              <w:pStyle w:val="ConsPlusNormal"/>
              <w:jc w:val="both"/>
            </w:pPr>
            <w:r>
              <w:t>Доля муниципальных помещений и спортивных сооружений муниципальных учреждений сферы молодежной политики города Новосибирска, отремонтированных и оснащенных оборудованием, от общего количества муниципальных помещений и спортивных сооружений муниципальных учреждений сферы молодежной политики города Новосибирска</w:t>
            </w:r>
          </w:p>
        </w:tc>
        <w:tc>
          <w:tcPr>
            <w:tcW w:w="1247" w:type="dxa"/>
          </w:tcPr>
          <w:p w:rsidR="008E0151" w:rsidRDefault="008E01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33,6</w:t>
            </w:r>
          </w:p>
        </w:tc>
      </w:tr>
      <w:tr w:rsidR="008E0151">
        <w:tc>
          <w:tcPr>
            <w:tcW w:w="566" w:type="dxa"/>
            <w:vMerge/>
          </w:tcPr>
          <w:p w:rsidR="008E0151" w:rsidRDefault="008E0151"/>
        </w:tc>
        <w:tc>
          <w:tcPr>
            <w:tcW w:w="1870" w:type="dxa"/>
            <w:vMerge/>
          </w:tcPr>
          <w:p w:rsidR="008E0151" w:rsidRDefault="008E0151"/>
        </w:tc>
        <w:tc>
          <w:tcPr>
            <w:tcW w:w="4139" w:type="dxa"/>
          </w:tcPr>
          <w:p w:rsidR="008E0151" w:rsidRDefault="008E0151">
            <w:pPr>
              <w:pStyle w:val="ConsPlusNormal"/>
              <w:jc w:val="both"/>
            </w:pPr>
            <w:r>
              <w:t xml:space="preserve">Количество специалистов сферы молодежной политики города </w:t>
            </w:r>
            <w:r>
              <w:lastRenderedPageBreak/>
              <w:t>Новосибирска, освоивших дополнительные профессиональные программы</w:t>
            </w:r>
          </w:p>
        </w:tc>
        <w:tc>
          <w:tcPr>
            <w:tcW w:w="1247" w:type="dxa"/>
          </w:tcPr>
          <w:p w:rsidR="008E0151" w:rsidRDefault="008E0151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3" w:type="dxa"/>
          </w:tcPr>
          <w:p w:rsidR="008E0151" w:rsidRDefault="008E0151">
            <w:pPr>
              <w:pStyle w:val="ConsPlusNormal"/>
              <w:jc w:val="center"/>
            </w:pPr>
            <w:r>
              <w:t>1400</w:t>
            </w:r>
          </w:p>
        </w:tc>
      </w:tr>
    </w:tbl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jc w:val="right"/>
        <w:outlineLvl w:val="2"/>
      </w:pPr>
      <w:r>
        <w:t>Таблица 2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Title"/>
        <w:jc w:val="center"/>
      </w:pPr>
      <w:r>
        <w:t>Информация о порядке расчета значений</w:t>
      </w:r>
    </w:p>
    <w:p w:rsidR="008E0151" w:rsidRDefault="008E0151">
      <w:pPr>
        <w:pStyle w:val="ConsPlusTitle"/>
        <w:jc w:val="center"/>
      </w:pPr>
      <w:r>
        <w:t>целевых индикаторов Программы</w:t>
      </w:r>
    </w:p>
    <w:p w:rsidR="008E0151" w:rsidRDefault="008E01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5669"/>
        <w:gridCol w:w="3912"/>
      </w:tblGrid>
      <w:tr w:rsidR="008E0151">
        <w:tc>
          <w:tcPr>
            <w:tcW w:w="567" w:type="dxa"/>
          </w:tcPr>
          <w:p w:rsidR="008E0151" w:rsidRDefault="008E01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8E0151" w:rsidRDefault="008E0151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5669" w:type="dxa"/>
          </w:tcPr>
          <w:p w:rsidR="008E0151" w:rsidRDefault="008E0151">
            <w:pPr>
              <w:pStyle w:val="ConsPlusNormal"/>
              <w:jc w:val="center"/>
            </w:pPr>
            <w:proofErr w:type="gramStart"/>
            <w:r>
              <w:t>Методика расчета (плановых и</w:t>
            </w:r>
            <w:proofErr w:type="gramEnd"/>
          </w:p>
          <w:p w:rsidR="008E0151" w:rsidRDefault="008E0151">
            <w:pPr>
              <w:pStyle w:val="ConsPlusNormal"/>
              <w:jc w:val="center"/>
            </w:pPr>
            <w:r>
              <w:t>фактических значений)</w:t>
            </w:r>
          </w:p>
        </w:tc>
        <w:tc>
          <w:tcPr>
            <w:tcW w:w="3912" w:type="dxa"/>
          </w:tcPr>
          <w:p w:rsidR="008E0151" w:rsidRDefault="008E0151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8E0151">
        <w:tc>
          <w:tcPr>
            <w:tcW w:w="567" w:type="dxa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8E0151" w:rsidRDefault="008E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8E0151" w:rsidRDefault="008E0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8E0151" w:rsidRDefault="008E0151">
            <w:pPr>
              <w:pStyle w:val="ConsPlusNormal"/>
              <w:jc w:val="center"/>
            </w:pPr>
            <w:r>
              <w:t>4</w:t>
            </w:r>
          </w:p>
        </w:tc>
      </w:tr>
      <w:tr w:rsidR="008E0151">
        <w:tc>
          <w:tcPr>
            <w:tcW w:w="567" w:type="dxa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8E0151" w:rsidRDefault="008E0151">
            <w:pPr>
              <w:pStyle w:val="ConsPlusNormal"/>
              <w:jc w:val="both"/>
            </w:pPr>
            <w:r>
              <w:t>Доля молодежи, охваченной деятельностью муниципальных учреждений сферы молодежной политики города Новосибирска, от общей численности молодежи, проживающей в городе Новосибирске</w:t>
            </w:r>
          </w:p>
        </w:tc>
        <w:tc>
          <w:tcPr>
            <w:tcW w:w="5669" w:type="dxa"/>
          </w:tcPr>
          <w:p w:rsidR="008E0151" w:rsidRDefault="008E0151">
            <w:pPr>
              <w:pStyle w:val="ConsPlusNormal"/>
              <w:jc w:val="both"/>
            </w:pPr>
            <w:r>
              <w:t xml:space="preserve">Отношение количества молодежи, охваченной деятельностью муниципальных учреждений сферы молодежной политики города Новосибирска на системной основе (в том числе: участники клубных формирований, участники основного состава проектной деятельности молодежных центров, участники постоянно действующих групп в центрах психолого-педагогической поддержки), к общей численности молодежи, проживающей в городе Новосибирске на начало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912" w:type="dxa"/>
          </w:tcPr>
          <w:p w:rsidR="008E0151" w:rsidRDefault="008E0151">
            <w:pPr>
              <w:pStyle w:val="ConsPlusNormal"/>
              <w:jc w:val="both"/>
            </w:pPr>
            <w:r>
              <w:t>Годовые отчеты муниципальных учреждений сферы молодежной политики города Новосибирска, муниципальное задание и отчеты о выполнении муниципального задания, статистические данные Территориального органа Федеральной службы государственной статистики по Новосибирской области о численности молодежи, проживающей в городе Новосибирске</w:t>
            </w:r>
          </w:p>
        </w:tc>
      </w:tr>
      <w:tr w:rsidR="008E0151">
        <w:tc>
          <w:tcPr>
            <w:tcW w:w="567" w:type="dxa"/>
          </w:tcPr>
          <w:p w:rsidR="008E0151" w:rsidRDefault="008E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посещений интернет-ресурсов муниципальных учреждений сферы молодежной политики города Новосибирска</w:t>
            </w:r>
          </w:p>
        </w:tc>
        <w:tc>
          <w:tcPr>
            <w:tcW w:w="5669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</w:tcPr>
          <w:p w:rsidR="008E0151" w:rsidRDefault="008E0151">
            <w:pPr>
              <w:pStyle w:val="ConsPlusNormal"/>
              <w:jc w:val="both"/>
            </w:pPr>
            <w:r>
              <w:t>Годовые отчеты муниципальных учреждений сферы молодежной политики города Новосибирска, муниципальное задание и отчеты по его исполнению, мониторинг данных посещения интернет-ресурсов</w:t>
            </w:r>
          </w:p>
        </w:tc>
      </w:tr>
      <w:tr w:rsidR="008E0151">
        <w:tc>
          <w:tcPr>
            <w:tcW w:w="567" w:type="dxa"/>
          </w:tcPr>
          <w:p w:rsidR="008E0151" w:rsidRDefault="008E015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58" w:type="dxa"/>
          </w:tcPr>
          <w:p w:rsidR="008E0151" w:rsidRDefault="008E0151">
            <w:pPr>
              <w:pStyle w:val="ConsPlusNormal"/>
              <w:jc w:val="both"/>
            </w:pPr>
            <w:r>
              <w:t>Доля муниципальных помещений и спортивных сооружений муниципальных учреждений сферы молодежной политики города Новосибирска, отремонтированных и оснащенных оборудованием, от общего количества муниципальных помещений и спортивных сооружений муниципальных учреждений сферы молодежной политики города Новосибирска</w:t>
            </w:r>
          </w:p>
        </w:tc>
        <w:tc>
          <w:tcPr>
            <w:tcW w:w="5669" w:type="dxa"/>
          </w:tcPr>
          <w:p w:rsidR="008E0151" w:rsidRDefault="008E0151">
            <w:pPr>
              <w:pStyle w:val="ConsPlusNormal"/>
              <w:jc w:val="both"/>
            </w:pPr>
            <w:r>
              <w:t xml:space="preserve">Отношение количества муниципальных помещений и спортивных сооружений муниципальных учреждений сферы молодежной политики города Новосибирска, отремонтированных и оснащенных оборудованием, от общего количества муниципальных помещений и спортивных сооружений муниципальных учреждений сферы молодежной политики города Новосибирска на начало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3912" w:type="dxa"/>
          </w:tcPr>
          <w:p w:rsidR="008E0151" w:rsidRDefault="008E0151">
            <w:pPr>
              <w:pStyle w:val="ConsPlusNormal"/>
              <w:jc w:val="both"/>
            </w:pPr>
            <w:r>
              <w:t>Отчет комитета по делам молодежи мэрии города Новосибирска</w:t>
            </w:r>
          </w:p>
        </w:tc>
      </w:tr>
      <w:tr w:rsidR="008E0151">
        <w:tc>
          <w:tcPr>
            <w:tcW w:w="567" w:type="dxa"/>
          </w:tcPr>
          <w:p w:rsidR="008E0151" w:rsidRDefault="008E01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специалистов сферы молодежной политики города Новосибирска, освоивших дополнительные профессиональные программы</w:t>
            </w:r>
          </w:p>
        </w:tc>
        <w:tc>
          <w:tcPr>
            <w:tcW w:w="5669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</w:tcPr>
          <w:p w:rsidR="008E0151" w:rsidRDefault="008E0151">
            <w:pPr>
              <w:pStyle w:val="ConsPlusNormal"/>
              <w:jc w:val="both"/>
            </w:pPr>
            <w:r>
              <w:t>Годовые отчеты муниципальных учреждений сферы молодежной политики города Новосибирска</w:t>
            </w:r>
          </w:p>
        </w:tc>
      </w:tr>
    </w:tbl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Title"/>
        <w:jc w:val="center"/>
        <w:outlineLvl w:val="1"/>
      </w:pPr>
      <w:r>
        <w:t>4. Перечень мероприятий Программы</w:t>
      </w:r>
    </w:p>
    <w:p w:rsidR="008E0151" w:rsidRDefault="008E0151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8E0151" w:rsidRDefault="008E0151">
      <w:pPr>
        <w:pStyle w:val="ConsPlusNormal"/>
        <w:jc w:val="center"/>
      </w:pPr>
      <w:r>
        <w:t>от 29.12.2018 N 4781)</w:t>
      </w:r>
    </w:p>
    <w:p w:rsidR="008E0151" w:rsidRDefault="008E01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1587"/>
        <w:gridCol w:w="907"/>
        <w:gridCol w:w="1304"/>
        <w:gridCol w:w="1304"/>
        <w:gridCol w:w="1304"/>
        <w:gridCol w:w="1304"/>
        <w:gridCol w:w="1417"/>
        <w:gridCol w:w="1191"/>
        <w:gridCol w:w="850"/>
      </w:tblGrid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0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16" w:type="dxa"/>
            <w:gridSpan w:val="4"/>
          </w:tcPr>
          <w:p w:rsidR="008E0151" w:rsidRDefault="008E0151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41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  <w:vMerge/>
          </w:tcPr>
          <w:p w:rsidR="008E0151" w:rsidRDefault="008E0151"/>
        </w:tc>
        <w:tc>
          <w:tcPr>
            <w:tcW w:w="907" w:type="dxa"/>
            <w:vMerge/>
          </w:tcPr>
          <w:p w:rsidR="008E0151" w:rsidRDefault="008E0151"/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Merge/>
          </w:tcPr>
          <w:p w:rsidR="008E0151" w:rsidRDefault="008E0151"/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E0151" w:rsidRDefault="008E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  <w:r>
              <w:t>11</w:t>
            </w:r>
          </w:p>
        </w:tc>
      </w:tr>
      <w:tr w:rsidR="008E0151">
        <w:tc>
          <w:tcPr>
            <w:tcW w:w="13606" w:type="dxa"/>
            <w:gridSpan w:val="11"/>
          </w:tcPr>
          <w:p w:rsidR="008E0151" w:rsidRDefault="008E0151">
            <w:pPr>
              <w:pStyle w:val="ConsPlusNormal"/>
              <w:jc w:val="center"/>
              <w:outlineLvl w:val="2"/>
            </w:pPr>
            <w:r>
              <w:t>1. Содействие успешной социализации и самореализации молодежи города Новосибирска</w:t>
            </w:r>
          </w:p>
        </w:tc>
      </w:tr>
      <w:tr w:rsidR="008E0151">
        <w:tc>
          <w:tcPr>
            <w:tcW w:w="13606" w:type="dxa"/>
            <w:gridSpan w:val="11"/>
          </w:tcPr>
          <w:p w:rsidR="008E0151" w:rsidRDefault="008E0151">
            <w:pPr>
              <w:pStyle w:val="ConsPlusNormal"/>
              <w:jc w:val="center"/>
              <w:outlineLvl w:val="3"/>
            </w:pPr>
            <w:r>
              <w:lastRenderedPageBreak/>
              <w:t>1.1. Вовлечение молодежи города Новосибирска в социальную, экономическую, общественно-политическую и культурную жизнь общества</w:t>
            </w:r>
          </w:p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Организация и проведение мероприятий, направленных на содействие формированию активной жизненной позиции молодежи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учреждения сферы молодежной 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8860,00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32360,00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8860,00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32360,00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учреждения сферы молодежной 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7220,00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28880,00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7220,00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28880,00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Организация и проведение мероприятий, направленных на поддержку молодой семьи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 xml:space="preserve">ДКСиМП, муниципальные учреждения сферы молодежной </w:t>
            </w:r>
            <w:r>
              <w:lastRenderedPageBreak/>
              <w:t>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lastRenderedPageBreak/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Организация и проведение мероприятий, направленных на содействие в выборе профессии и ориентировании на рынке труда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учреждения сферы молодежной 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Организация и проведение мероприятий, направленных на формирование здорового образа жизни в молодежной среде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</w:t>
            </w:r>
          </w:p>
          <w:p w:rsidR="008E0151" w:rsidRDefault="008E0151">
            <w:pPr>
              <w:pStyle w:val="ConsPlusNormal"/>
              <w:jc w:val="both"/>
            </w:pPr>
            <w:r>
              <w:t>муниципальные учреждения сферы молодежной 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 xml:space="preserve">Организация и проведение мероприятий, направленных </w:t>
            </w:r>
            <w:r>
              <w:lastRenderedPageBreak/>
              <w:t>на содействие молодежи в трудной жизненной ситуации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lastRenderedPageBreak/>
              <w:t>Количество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</w:t>
            </w:r>
            <w:r>
              <w:lastRenderedPageBreak/>
              <w:t>я сферы молодежной 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lastRenderedPageBreak/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 xml:space="preserve">Выплата стипендий мэрии города Новосибирска аспирантам, обучающимся в образовательных организациях высшего образования города Новосибирска, студентам (курсантам) очной формы обучения образовательных организаций высшего образования города Новосибирска, профессиональных образовательных организаций </w:t>
            </w:r>
            <w:r>
              <w:lastRenderedPageBreak/>
              <w:t>города Новосибирска, студенческим семьям за научную, творческую и инновационную деятельность в соответствии с правовыми актами мэрии города Новосибирска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lastRenderedPageBreak/>
              <w:t>Количество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стипендий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учреждения сферы молодежной 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12400,00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12400,00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lastRenderedPageBreak/>
              <w:t>1.1.8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Предоставление муниципальных грантов в форме субсидий в сфере молодежных общественных инициатив в соответствии с правовыми актами мэрии города Новосибирска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учреждения сферы молодежной 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  <w:tcBorders>
              <w:right w:val="nil"/>
            </w:tcBorders>
          </w:tcPr>
          <w:p w:rsidR="008E0151" w:rsidRDefault="008E0151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26480,00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24720,00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24720,00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28720,00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104640,00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</w:p>
        </w:tc>
      </w:tr>
      <w:tr w:rsidR="008E0151">
        <w:tc>
          <w:tcPr>
            <w:tcW w:w="737" w:type="dxa"/>
            <w:vMerge/>
            <w:tcBorders>
              <w:right w:val="nil"/>
            </w:tcBorders>
          </w:tcPr>
          <w:p w:rsidR="008E0151" w:rsidRDefault="008E0151"/>
        </w:tc>
        <w:tc>
          <w:tcPr>
            <w:tcW w:w="1701" w:type="dxa"/>
            <w:vMerge/>
            <w:tcBorders>
              <w:left w:val="nil"/>
            </w:tcBorders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26480,00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24720,00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24720,00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28720,00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104640,00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13606" w:type="dxa"/>
            <w:gridSpan w:val="11"/>
          </w:tcPr>
          <w:p w:rsidR="008E0151" w:rsidRDefault="008E0151">
            <w:pPr>
              <w:pStyle w:val="ConsPlusNormal"/>
              <w:jc w:val="center"/>
              <w:outlineLvl w:val="3"/>
            </w:pPr>
            <w:r>
              <w:lastRenderedPageBreak/>
              <w:t>1.2. Совершенствование инфраструктуры сферы молодежной политики города Новосибирска</w:t>
            </w:r>
          </w:p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Обеспечение деятельности муниципальных учреждений сферы молодежной политики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учреждения сферы молодежной 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551822,16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506957,49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509198,69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536411,65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2104389,99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505870,50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506957,49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509198,69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536411,65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2058438,33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молодежной политики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учреждения сферы молодежной политики города Новосибирска, МКУ "ГЦТН"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12250,77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37950,77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12250,77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37950,77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 xml:space="preserve">Ремонт помещений и спортивных сооружений </w:t>
            </w:r>
            <w:r>
              <w:lastRenderedPageBreak/>
              <w:t>муниципальных учреждений сферы молодежной политики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</w:t>
            </w:r>
            <w:r>
              <w:lastRenderedPageBreak/>
              <w:t>я сферы молодежной политики города Новосибирска, МКУ "ГЦТН"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lastRenderedPageBreak/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18523,42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18141,20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16900,00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21800,00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75364,62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18523,42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18141,20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16900,00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21800,00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75364,62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Разработка проектно-сметной документации для строительства муниципального молодежного центра в Кировском районе города Новосибирска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ДСА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 xml:space="preserve">Разработка проектно-сметной документации для реконструкции здания муниципального бюджетного учреждения "Дом молодежи "Маяк" </w:t>
            </w:r>
            <w:r>
              <w:lastRenderedPageBreak/>
              <w:t>Советского района города Новосибирска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ДСА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lastRenderedPageBreak/>
              <w:t>1.2.6</w:t>
            </w:r>
          </w:p>
        </w:tc>
        <w:tc>
          <w:tcPr>
            <w:tcW w:w="170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и поддержку информационно-аналитического и кадрового обеспечения сферы молодежной политики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vMerge w:val="restart"/>
          </w:tcPr>
          <w:p w:rsidR="008E0151" w:rsidRDefault="008E0151">
            <w:pPr>
              <w:pStyle w:val="ConsPlusNormal"/>
              <w:jc w:val="both"/>
            </w:pPr>
            <w:r>
              <w:t>ДКСиМП, муниципальные учреждения сферы молодежной политики города Новосибирска</w:t>
            </w:r>
          </w:p>
        </w:tc>
        <w:tc>
          <w:tcPr>
            <w:tcW w:w="85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2018 - 2021</w:t>
            </w:r>
          </w:p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5520,00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/>
          </w:tcPr>
          <w:p w:rsidR="008E0151" w:rsidRDefault="008E0151"/>
        </w:tc>
        <w:tc>
          <w:tcPr>
            <w:tcW w:w="1701" w:type="dxa"/>
            <w:vMerge/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5520,00</w:t>
            </w:r>
          </w:p>
        </w:tc>
        <w:tc>
          <w:tcPr>
            <w:tcW w:w="1191" w:type="dxa"/>
            <w:vMerge/>
          </w:tcPr>
          <w:p w:rsidR="008E0151" w:rsidRDefault="008E0151"/>
        </w:tc>
        <w:tc>
          <w:tcPr>
            <w:tcW w:w="850" w:type="dxa"/>
            <w:vMerge/>
          </w:tcPr>
          <w:p w:rsidR="008E0151" w:rsidRDefault="008E0151"/>
        </w:tc>
      </w:tr>
      <w:tr w:rsidR="008E0151">
        <w:tc>
          <w:tcPr>
            <w:tcW w:w="737" w:type="dxa"/>
            <w:vMerge w:val="restart"/>
            <w:tcBorders>
              <w:right w:val="nil"/>
            </w:tcBorders>
          </w:tcPr>
          <w:p w:rsidR="008E0151" w:rsidRDefault="008E0151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583976,35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534678,69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534678,69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579891,65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2233225,38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</w:p>
        </w:tc>
      </w:tr>
      <w:tr w:rsidR="008E0151">
        <w:tc>
          <w:tcPr>
            <w:tcW w:w="737" w:type="dxa"/>
            <w:vMerge/>
            <w:tcBorders>
              <w:right w:val="nil"/>
            </w:tcBorders>
          </w:tcPr>
          <w:p w:rsidR="008E0151" w:rsidRDefault="008E0151"/>
        </w:tc>
        <w:tc>
          <w:tcPr>
            <w:tcW w:w="1701" w:type="dxa"/>
            <w:vMerge/>
            <w:tcBorders>
              <w:left w:val="nil"/>
            </w:tcBorders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538024,69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534678,69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534678,69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579891,65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2187273,72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</w:p>
        </w:tc>
      </w:tr>
      <w:tr w:rsidR="008E0151">
        <w:tc>
          <w:tcPr>
            <w:tcW w:w="737" w:type="dxa"/>
            <w:vMerge/>
            <w:tcBorders>
              <w:right w:val="nil"/>
            </w:tcBorders>
          </w:tcPr>
          <w:p w:rsidR="008E0151" w:rsidRDefault="008E0151"/>
        </w:tc>
        <w:tc>
          <w:tcPr>
            <w:tcW w:w="1701" w:type="dxa"/>
            <w:vMerge/>
            <w:tcBorders>
              <w:left w:val="nil"/>
            </w:tcBorders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</w:p>
        </w:tc>
      </w:tr>
      <w:tr w:rsidR="008E0151">
        <w:tc>
          <w:tcPr>
            <w:tcW w:w="737" w:type="dxa"/>
            <w:vMerge w:val="restart"/>
            <w:tcBorders>
              <w:right w:val="nil"/>
            </w:tcBorders>
          </w:tcPr>
          <w:p w:rsidR="008E0151" w:rsidRDefault="008E0151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610456,35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608611,65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2337865,38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</w:p>
        </w:tc>
      </w:tr>
      <w:tr w:rsidR="008E0151">
        <w:tc>
          <w:tcPr>
            <w:tcW w:w="737" w:type="dxa"/>
            <w:vMerge/>
            <w:tcBorders>
              <w:right w:val="nil"/>
            </w:tcBorders>
          </w:tcPr>
          <w:p w:rsidR="008E0151" w:rsidRDefault="008E0151"/>
        </w:tc>
        <w:tc>
          <w:tcPr>
            <w:tcW w:w="1701" w:type="dxa"/>
            <w:vMerge/>
            <w:tcBorders>
              <w:left w:val="nil"/>
            </w:tcBorders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564504,69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608611,65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2291913,72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</w:p>
        </w:tc>
      </w:tr>
      <w:tr w:rsidR="008E0151">
        <w:tc>
          <w:tcPr>
            <w:tcW w:w="737" w:type="dxa"/>
            <w:vMerge/>
            <w:tcBorders>
              <w:right w:val="nil"/>
            </w:tcBorders>
          </w:tcPr>
          <w:p w:rsidR="008E0151" w:rsidRDefault="008E0151"/>
        </w:tc>
        <w:tc>
          <w:tcPr>
            <w:tcW w:w="1701" w:type="dxa"/>
            <w:vMerge/>
            <w:tcBorders>
              <w:left w:val="nil"/>
            </w:tcBorders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</w:p>
        </w:tc>
      </w:tr>
      <w:tr w:rsidR="008E0151">
        <w:tc>
          <w:tcPr>
            <w:tcW w:w="737" w:type="dxa"/>
            <w:vMerge w:val="restart"/>
            <w:tcBorders>
              <w:right w:val="nil"/>
            </w:tcBorders>
          </w:tcPr>
          <w:p w:rsidR="008E0151" w:rsidRDefault="008E0151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610456,35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608611,65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2337865,38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</w:p>
        </w:tc>
      </w:tr>
      <w:tr w:rsidR="008E0151">
        <w:tc>
          <w:tcPr>
            <w:tcW w:w="737" w:type="dxa"/>
            <w:vMerge/>
            <w:tcBorders>
              <w:right w:val="nil"/>
            </w:tcBorders>
          </w:tcPr>
          <w:p w:rsidR="008E0151" w:rsidRDefault="008E0151"/>
        </w:tc>
        <w:tc>
          <w:tcPr>
            <w:tcW w:w="1701" w:type="dxa"/>
            <w:vMerge/>
            <w:tcBorders>
              <w:left w:val="nil"/>
            </w:tcBorders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564504,69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608611,65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2291913,72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</w:p>
        </w:tc>
      </w:tr>
      <w:tr w:rsidR="008E0151">
        <w:tc>
          <w:tcPr>
            <w:tcW w:w="737" w:type="dxa"/>
            <w:vMerge/>
            <w:tcBorders>
              <w:right w:val="nil"/>
            </w:tcBorders>
          </w:tcPr>
          <w:p w:rsidR="008E0151" w:rsidRDefault="008E0151"/>
        </w:tc>
        <w:tc>
          <w:tcPr>
            <w:tcW w:w="1701" w:type="dxa"/>
            <w:vMerge/>
            <w:tcBorders>
              <w:left w:val="nil"/>
            </w:tcBorders>
          </w:tcPr>
          <w:p w:rsidR="008E0151" w:rsidRDefault="008E0151"/>
        </w:tc>
        <w:tc>
          <w:tcPr>
            <w:tcW w:w="1587" w:type="dxa"/>
          </w:tcPr>
          <w:p w:rsidR="008E0151" w:rsidRDefault="008E015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8E0151" w:rsidRDefault="008E01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191" w:type="dxa"/>
          </w:tcPr>
          <w:p w:rsidR="008E0151" w:rsidRDefault="008E015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E0151" w:rsidRDefault="008E0151">
            <w:pPr>
              <w:pStyle w:val="ConsPlusNormal"/>
              <w:jc w:val="center"/>
            </w:pPr>
          </w:p>
        </w:tc>
      </w:tr>
    </w:tbl>
    <w:p w:rsidR="008E0151" w:rsidRDefault="008E0151">
      <w:pPr>
        <w:sectPr w:rsidR="008E01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ind w:firstLine="540"/>
        <w:jc w:val="both"/>
      </w:pPr>
      <w:r>
        <w:t>Примечания: &lt;*&gt; - количество и стоимость единицы определяется индивидуально по каждому мероприятию по результатам конкурсных процедур, на основании локально-сметного расчета, в соответствии с муниципальными заданиями муниципальных учреждений сферы молодежной политики, муниципальными правовыми актами города Новосибирска;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&lt;**&gt; - показатель не суммируется.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Title"/>
        <w:jc w:val="center"/>
        <w:outlineLvl w:val="1"/>
      </w:pPr>
      <w:r>
        <w:t>5. Механизм реализации Программы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законодательством, муниципальными правовыми актами города Новосибирска.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8E0151" w:rsidRDefault="008E0151">
      <w:pPr>
        <w:pStyle w:val="ConsPlusNormal"/>
        <w:spacing w:before="220"/>
        <w:ind w:firstLine="540"/>
        <w:jc w:val="both"/>
      </w:pPr>
      <w:r>
        <w:t>выполняют мероприятия Программы.</w:t>
      </w: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8E0151" w:rsidRDefault="008E0151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8E0151" w:rsidRDefault="008E0151">
      <w:pPr>
        <w:pStyle w:val="ConsPlusNormal"/>
        <w:jc w:val="center"/>
      </w:pPr>
      <w:r>
        <w:t>от 29.12.2018 N 4781)</w:t>
      </w:r>
    </w:p>
    <w:p w:rsidR="008E0151" w:rsidRDefault="008E01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70"/>
        <w:gridCol w:w="1303"/>
        <w:gridCol w:w="1303"/>
        <w:gridCol w:w="1303"/>
        <w:gridCol w:w="1303"/>
        <w:gridCol w:w="1417"/>
      </w:tblGrid>
      <w:tr w:rsidR="008E0151">
        <w:tc>
          <w:tcPr>
            <w:tcW w:w="566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0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629" w:type="dxa"/>
            <w:gridSpan w:val="5"/>
          </w:tcPr>
          <w:p w:rsidR="008E0151" w:rsidRDefault="008E0151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8E0151">
        <w:tc>
          <w:tcPr>
            <w:tcW w:w="566" w:type="dxa"/>
            <w:vMerge/>
          </w:tcPr>
          <w:p w:rsidR="008E0151" w:rsidRDefault="008E0151"/>
        </w:tc>
        <w:tc>
          <w:tcPr>
            <w:tcW w:w="1870" w:type="dxa"/>
            <w:vMerge/>
          </w:tcPr>
          <w:p w:rsidR="008E0151" w:rsidRDefault="008E0151"/>
        </w:tc>
        <w:tc>
          <w:tcPr>
            <w:tcW w:w="5212" w:type="dxa"/>
            <w:gridSpan w:val="4"/>
          </w:tcPr>
          <w:p w:rsidR="008E0151" w:rsidRDefault="008E0151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417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8E0151">
        <w:tc>
          <w:tcPr>
            <w:tcW w:w="566" w:type="dxa"/>
            <w:vMerge/>
          </w:tcPr>
          <w:p w:rsidR="008E0151" w:rsidRDefault="008E0151"/>
        </w:tc>
        <w:tc>
          <w:tcPr>
            <w:tcW w:w="1870" w:type="dxa"/>
            <w:vMerge/>
          </w:tcPr>
          <w:p w:rsidR="008E0151" w:rsidRDefault="008E0151"/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Merge/>
          </w:tcPr>
          <w:p w:rsidR="008E0151" w:rsidRDefault="008E0151"/>
        </w:tc>
      </w:tr>
      <w:tr w:rsidR="008E0151">
        <w:tc>
          <w:tcPr>
            <w:tcW w:w="566" w:type="dxa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E0151" w:rsidRDefault="008E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7</w:t>
            </w:r>
          </w:p>
        </w:tc>
      </w:tr>
      <w:tr w:rsidR="008E0151">
        <w:tc>
          <w:tcPr>
            <w:tcW w:w="566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E0151" w:rsidRDefault="008E0151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564504,69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608611,65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2291913,72</w:t>
            </w:r>
          </w:p>
        </w:tc>
      </w:tr>
      <w:tr w:rsidR="008E0151">
        <w:tc>
          <w:tcPr>
            <w:tcW w:w="566" w:type="dxa"/>
            <w:vMerge/>
          </w:tcPr>
          <w:p w:rsidR="008E0151" w:rsidRDefault="008E0151"/>
        </w:tc>
        <w:tc>
          <w:tcPr>
            <w:tcW w:w="1870" w:type="dxa"/>
          </w:tcPr>
          <w:p w:rsidR="008E0151" w:rsidRDefault="008E0151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564504,69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598611,65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2281913,72</w:t>
            </w:r>
          </w:p>
        </w:tc>
      </w:tr>
      <w:tr w:rsidR="008E0151">
        <w:tc>
          <w:tcPr>
            <w:tcW w:w="566" w:type="dxa"/>
            <w:vMerge/>
          </w:tcPr>
          <w:p w:rsidR="008E0151" w:rsidRDefault="008E0151"/>
        </w:tc>
        <w:tc>
          <w:tcPr>
            <w:tcW w:w="1870" w:type="dxa"/>
          </w:tcPr>
          <w:p w:rsidR="008E0151" w:rsidRDefault="008E0151">
            <w:pPr>
              <w:pStyle w:val="ConsPlusNormal"/>
              <w:jc w:val="both"/>
            </w:pPr>
            <w:r>
              <w:t>ДСА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10000,00</w:t>
            </w:r>
          </w:p>
        </w:tc>
      </w:tr>
      <w:tr w:rsidR="008E0151">
        <w:tc>
          <w:tcPr>
            <w:tcW w:w="566" w:type="dxa"/>
            <w:vMerge w:val="restart"/>
          </w:tcPr>
          <w:p w:rsidR="008E0151" w:rsidRDefault="008E0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8E0151" w:rsidRDefault="008E0151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</w:tr>
      <w:tr w:rsidR="008E0151">
        <w:tc>
          <w:tcPr>
            <w:tcW w:w="566" w:type="dxa"/>
            <w:vMerge/>
          </w:tcPr>
          <w:p w:rsidR="008E0151" w:rsidRDefault="008E0151"/>
        </w:tc>
        <w:tc>
          <w:tcPr>
            <w:tcW w:w="1870" w:type="dxa"/>
          </w:tcPr>
          <w:p w:rsidR="008E0151" w:rsidRDefault="008E0151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45951,66</w:t>
            </w:r>
          </w:p>
        </w:tc>
      </w:tr>
      <w:tr w:rsidR="008E0151">
        <w:tc>
          <w:tcPr>
            <w:tcW w:w="566" w:type="dxa"/>
            <w:tcBorders>
              <w:right w:val="nil"/>
            </w:tcBorders>
          </w:tcPr>
          <w:p w:rsidR="008E0151" w:rsidRDefault="008E0151">
            <w:pPr>
              <w:pStyle w:val="ConsPlusNormal"/>
              <w:jc w:val="center"/>
            </w:pPr>
          </w:p>
        </w:tc>
        <w:tc>
          <w:tcPr>
            <w:tcW w:w="1870" w:type="dxa"/>
            <w:tcBorders>
              <w:left w:val="nil"/>
            </w:tcBorders>
          </w:tcPr>
          <w:p w:rsidR="008E0151" w:rsidRDefault="008E015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610456,35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559398,69</w:t>
            </w:r>
          </w:p>
        </w:tc>
        <w:tc>
          <w:tcPr>
            <w:tcW w:w="1303" w:type="dxa"/>
          </w:tcPr>
          <w:p w:rsidR="008E0151" w:rsidRDefault="008E0151">
            <w:pPr>
              <w:pStyle w:val="ConsPlusNormal"/>
              <w:jc w:val="center"/>
            </w:pPr>
            <w:r>
              <w:t>608611,65</w:t>
            </w:r>
          </w:p>
        </w:tc>
        <w:tc>
          <w:tcPr>
            <w:tcW w:w="1417" w:type="dxa"/>
          </w:tcPr>
          <w:p w:rsidR="008E0151" w:rsidRDefault="008E0151">
            <w:pPr>
              <w:pStyle w:val="ConsPlusNormal"/>
              <w:jc w:val="center"/>
            </w:pPr>
            <w:r>
              <w:t>2337865,38</w:t>
            </w:r>
          </w:p>
        </w:tc>
      </w:tr>
    </w:tbl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ind w:firstLine="540"/>
        <w:jc w:val="both"/>
      </w:pPr>
    </w:p>
    <w:p w:rsidR="008E0151" w:rsidRDefault="008E0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E06F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51"/>
    <w:rsid w:val="008E0151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01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0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0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01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DDBBC08C37C46C5415ED63AD1309D793251E64AC9463035E8C1B629525753EE82BD91296761BA15A81541746DC2D06774DD3AF51B1FFC75C8F057R4nEE" TargetMode="External"/><Relationship Id="rId13" Type="http://schemas.openxmlformats.org/officeDocument/2006/relationships/hyperlink" Target="consultantplus://offline/ref=52ADDBBC08C37C46C5415ED63AD1309D793251E64AC846323EEAC1B629525753EE82BD91296761BA15A81345726DC2D06774DD3AF51B1FFC75C8F057R4nEE" TargetMode="External"/><Relationship Id="rId18" Type="http://schemas.openxmlformats.org/officeDocument/2006/relationships/hyperlink" Target="consultantplus://offline/ref=52ADDBBC08C37C46C5415ED63AD1309D793251E64AC9413134EDC1B629525753EE82BD91296761BA15A81541746DC2D06774DD3AF51B1FFC75C8F057R4nEE" TargetMode="External"/><Relationship Id="rId26" Type="http://schemas.openxmlformats.org/officeDocument/2006/relationships/hyperlink" Target="consultantplus://offline/ref=52ADDBBC08C37C46C5415ED63AD1309D793251E64AC9413134EDC1B629525753EE82BD91296761BA15A81540736DC2D06774DD3AF51B1FFC75C8F057R4n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ADDBBC08C37C46C5415ED63AD1309D793251E64AC9463035E8C1B629525753EE82BD91296761BA15A81541776DC2D06774DD3AF51B1FFC75C8F057R4nEE" TargetMode="External"/><Relationship Id="rId7" Type="http://schemas.openxmlformats.org/officeDocument/2006/relationships/hyperlink" Target="consultantplus://offline/ref=52ADDBBC08C37C46C5415ED63AD1309D793251E64AC9453334E3C1B629525753EE82BD91296761BA15A81541746DC2D06774DD3AF51B1FFC75C8F057R4nEE" TargetMode="External"/><Relationship Id="rId12" Type="http://schemas.openxmlformats.org/officeDocument/2006/relationships/hyperlink" Target="consultantplus://offline/ref=52ADDBBC08C37C46C5415ED63AD1309D793251E642CB4C323AE09CBC210B5B51E98DE2862E2E6DBB15A814477A32C7C5762CD23AE9051EE369CAF1R5nFE" TargetMode="External"/><Relationship Id="rId17" Type="http://schemas.openxmlformats.org/officeDocument/2006/relationships/hyperlink" Target="consultantplus://offline/ref=52ADDBBC08C37C46C5415ED63AD1309D793251E64AC9463035E8C1B629525753EE82BD91296761BA15A81541746DC2D06774DD3AF51B1FFC75C8F057R4nEE" TargetMode="External"/><Relationship Id="rId25" Type="http://schemas.openxmlformats.org/officeDocument/2006/relationships/hyperlink" Target="consultantplus://offline/ref=52ADDBBC08C37C46C5415ED63AD1309D793251E64AC841393CEFC1B629525753EE82BD91296761BA15A81540706DC2D06774DD3AF51B1FFC75C8F057R4n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ADDBBC08C37C46C5415ED63AD1309D793251E64AC9453334E3C1B629525753EE82BD91296761BA15A81541746DC2D06774DD3AF51B1FFC75C8F057R4nEE" TargetMode="External"/><Relationship Id="rId20" Type="http://schemas.openxmlformats.org/officeDocument/2006/relationships/hyperlink" Target="consultantplus://offline/ref=52ADDBBC08C37C46C5415ED63AD1309D793251E64AC9413134EDC1B629525753EE82BD91296761BA15A81541766DC2D06774DD3AF51B1FFC75C8F057R4nE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DDBBC08C37C46C5415ED63AD1309D793251E64AC843373DEDC1B629525753EE82BD91296761BA15A81541746DC2D06774DD3AF51B1FFC75C8F057R4nEE" TargetMode="External"/><Relationship Id="rId11" Type="http://schemas.openxmlformats.org/officeDocument/2006/relationships/hyperlink" Target="consultantplus://offline/ref=52ADDBBC08C37C46C54140DB2CBD6E9473380AEB4CCE4F6760BFC7E176025106AEC2BBC46A226CBF11A3411035339B83213FD039E9071FFCR6n2E" TargetMode="External"/><Relationship Id="rId24" Type="http://schemas.openxmlformats.org/officeDocument/2006/relationships/hyperlink" Target="consultantplus://offline/ref=52ADDBBC08C37C46C54140DB2CBD6E94713E0EE348CD4F6760BFC7E176025106AEC2BBC46A236CBA11A3411035339B83213FD039E9071FFCR6n2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ADDBBC08C37C46C5415ED63AD1309D793251E64AC843373DEDC1B629525753EE82BD91296761BA15A81541746DC2D06774DD3AF51B1FFC75C8F057R4nEE" TargetMode="External"/><Relationship Id="rId23" Type="http://schemas.openxmlformats.org/officeDocument/2006/relationships/hyperlink" Target="consultantplus://offline/ref=52ADDBBC08C37C46C5415ED63AD1309D793251E64AC941363DECC1B629525753EE82BD91296761BA15A81541776DC2D06774DD3AF51B1FFC75C8F057R4nEE" TargetMode="External"/><Relationship Id="rId28" Type="http://schemas.openxmlformats.org/officeDocument/2006/relationships/hyperlink" Target="consultantplus://offline/ref=52ADDBBC08C37C46C5415ED63AD1309D793251E64AC941363DECC1B629525753EE82BD91296761BA15A81541796DC2D06774DD3AF51B1FFC75C8F057R4nEE" TargetMode="External"/><Relationship Id="rId10" Type="http://schemas.openxmlformats.org/officeDocument/2006/relationships/hyperlink" Target="consultantplus://offline/ref=52ADDBBC08C37C46C5415ED63AD1309D793251E64AC941363DECC1B629525753EE82BD91296761BA15A81541746DC2D06774DD3AF51B1FFC75C8F057R4nEE" TargetMode="External"/><Relationship Id="rId19" Type="http://schemas.openxmlformats.org/officeDocument/2006/relationships/hyperlink" Target="consultantplus://offline/ref=52ADDBBC08C37C46C5415ED63AD1309D793251E64AC941363DECC1B629525753EE82BD91296761BA15A81541746DC2D06774DD3AF51B1FFC75C8F057R4n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DDBBC08C37C46C5415ED63AD1309D793251E64AC9413134EDC1B629525753EE82BD91296761BA15A81541746DC2D06774DD3AF51B1FFC75C8F057R4nEE" TargetMode="External"/><Relationship Id="rId14" Type="http://schemas.openxmlformats.org/officeDocument/2006/relationships/hyperlink" Target="consultantplus://offline/ref=52ADDBBC08C37C46C5415ED63AD1309D793251E64AC9413738EDC1B629525753EE82BD91296761BA15A81546726DC2D06774DD3AF51B1FFC75C8F057R4nEE" TargetMode="External"/><Relationship Id="rId22" Type="http://schemas.openxmlformats.org/officeDocument/2006/relationships/hyperlink" Target="consultantplus://offline/ref=52ADDBBC08C37C46C5415ED63AD1309D793251E64AC9413134EDC1B629525753EE82BD91296761BA15A81541796DC2D06774DD3AF51B1FFC75C8F057R4nEE" TargetMode="External"/><Relationship Id="rId27" Type="http://schemas.openxmlformats.org/officeDocument/2006/relationships/hyperlink" Target="consultantplus://offline/ref=52ADDBBC08C37C46C5415ED63AD1309D793251E64AC941363DECC1B629525753EE82BD91296761BA15A81541766DC2D06774DD3AF51B1FFC75C8F057R4n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2019-01-22T04:39:00Z</dcterms:created>
  <dcterms:modified xsi:type="dcterms:W3CDTF">2019-01-22T04:39:00Z</dcterms:modified>
</cp:coreProperties>
</file>